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Default="008022E4">
      <w:pPr>
        <w:contextualSpacing/>
      </w:pPr>
      <w:r>
        <w:t>United States History</w:t>
      </w:r>
    </w:p>
    <w:p w:rsidR="00513D1D" w:rsidRDefault="008022E4">
      <w:pPr>
        <w:contextualSpacing/>
      </w:pPr>
      <w:r>
        <w:t>Mrs. Stafstrom</w:t>
      </w:r>
    </w:p>
    <w:p w:rsidR="00513D1D" w:rsidRDefault="00513D1D">
      <w:pPr>
        <w:contextualSpacing/>
      </w:pPr>
    </w:p>
    <w:p w:rsidR="008022E4" w:rsidRPr="00F00FD0" w:rsidRDefault="008022E4" w:rsidP="008022E4">
      <w:pPr>
        <w:contextualSpacing/>
        <w:jc w:val="center"/>
        <w:rPr>
          <w:b/>
          <w:smallCaps/>
          <w:sz w:val="24"/>
        </w:rPr>
      </w:pPr>
      <w:r w:rsidRPr="00F00FD0">
        <w:rPr>
          <w:b/>
          <w:smallCaps/>
          <w:sz w:val="24"/>
        </w:rPr>
        <w:t>Independent Reading and Book Sharing</w:t>
      </w:r>
    </w:p>
    <w:p w:rsidR="00C37C33" w:rsidRDefault="00C37C33" w:rsidP="008022E4">
      <w:pPr>
        <w:contextualSpacing/>
        <w:jc w:val="center"/>
      </w:pPr>
    </w:p>
    <w:p w:rsidR="00C37C33" w:rsidRDefault="00C37C33" w:rsidP="008022E4">
      <w:pPr>
        <w:contextualSpacing/>
        <w:jc w:val="center"/>
      </w:pPr>
      <w:r>
        <w:t>Read for pleasure and then share your thoughts in a small group setting</w:t>
      </w:r>
    </w:p>
    <w:p w:rsidR="008022E4" w:rsidRDefault="008022E4" w:rsidP="008022E4">
      <w:pPr>
        <w:contextualSpacing/>
        <w:jc w:val="center"/>
      </w:pPr>
    </w:p>
    <w:p w:rsidR="00AF53CC" w:rsidRDefault="00C825AD" w:rsidP="00AF53CC">
      <w:pPr>
        <w:pStyle w:val="xmsonormal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E5004">
        <w:rPr>
          <w:rFonts w:asciiTheme="minorHAnsi" w:hAnsiTheme="minorHAnsi" w:cstheme="minorHAnsi"/>
          <w:b/>
          <w:sz w:val="20"/>
          <w:szCs w:val="20"/>
        </w:rPr>
        <w:t>Find</w:t>
      </w:r>
      <w:r w:rsidR="008022E4" w:rsidRPr="00CE5004">
        <w:rPr>
          <w:rFonts w:asciiTheme="minorHAnsi" w:hAnsiTheme="minorHAnsi" w:cstheme="minorHAnsi"/>
          <w:b/>
          <w:sz w:val="20"/>
          <w:szCs w:val="20"/>
        </w:rPr>
        <w:t xml:space="preserve"> a book</w:t>
      </w:r>
      <w:r w:rsidR="008022E4" w:rsidRPr="00CE5004">
        <w:rPr>
          <w:rFonts w:asciiTheme="minorHAnsi" w:hAnsiTheme="minorHAnsi" w:cstheme="minorHAnsi"/>
          <w:sz w:val="20"/>
          <w:szCs w:val="20"/>
        </w:rPr>
        <w:t xml:space="preserve"> of fiction, non-fict</w:t>
      </w:r>
      <w:r w:rsidR="000B6F23">
        <w:rPr>
          <w:rFonts w:asciiTheme="minorHAnsi" w:hAnsiTheme="minorHAnsi" w:cstheme="minorHAnsi"/>
          <w:sz w:val="20"/>
          <w:szCs w:val="20"/>
        </w:rPr>
        <w:t xml:space="preserve">ion or biography where </w:t>
      </w:r>
      <w:r w:rsidRPr="00CE5004">
        <w:rPr>
          <w:rFonts w:asciiTheme="minorHAnsi" w:hAnsiTheme="minorHAnsi" w:cstheme="minorHAnsi"/>
          <w:sz w:val="20"/>
          <w:szCs w:val="20"/>
        </w:rPr>
        <w:t xml:space="preserve">the events occur primarily </w:t>
      </w:r>
      <w:r w:rsidR="006427C4">
        <w:rPr>
          <w:rFonts w:asciiTheme="minorHAnsi" w:hAnsiTheme="minorHAnsi" w:cstheme="minorHAnsi"/>
          <w:sz w:val="20"/>
          <w:szCs w:val="20"/>
        </w:rPr>
        <w:t>before 1900</w:t>
      </w:r>
      <w:r w:rsidRPr="00CE5004">
        <w:rPr>
          <w:rFonts w:asciiTheme="minorHAnsi" w:hAnsiTheme="minorHAnsi" w:cstheme="minorHAnsi"/>
          <w:sz w:val="20"/>
          <w:szCs w:val="20"/>
        </w:rPr>
        <w:t xml:space="preserve"> United States.</w:t>
      </w:r>
      <w:r w:rsidR="00CE5004" w:rsidRPr="00CE5004">
        <w:rPr>
          <w:rFonts w:asciiTheme="minorHAnsi" w:hAnsiTheme="minorHAnsi" w:cstheme="minorHAnsi"/>
          <w:sz w:val="20"/>
          <w:szCs w:val="20"/>
        </w:rPr>
        <w:t xml:space="preserve">  </w:t>
      </w:r>
      <w:r w:rsidR="006A5DC6">
        <w:rPr>
          <w:rFonts w:asciiTheme="minorHAnsi" w:hAnsiTheme="minorHAnsi" w:cstheme="minorHAnsi"/>
          <w:sz w:val="20"/>
          <w:szCs w:val="20"/>
        </w:rPr>
        <w:t xml:space="preserve">Use the Media Center catalog, </w:t>
      </w:r>
      <w:r w:rsidR="00CE5004">
        <w:rPr>
          <w:rFonts w:asciiTheme="minorHAnsi" w:hAnsiTheme="minorHAnsi" w:cstheme="minorHAnsi"/>
          <w:sz w:val="20"/>
          <w:szCs w:val="20"/>
        </w:rPr>
        <w:t>check the cart</w:t>
      </w:r>
      <w:r w:rsidR="006A5DC6">
        <w:rPr>
          <w:rFonts w:asciiTheme="minorHAnsi" w:hAnsiTheme="minorHAnsi" w:cstheme="minorHAnsi"/>
          <w:sz w:val="20"/>
          <w:szCs w:val="20"/>
        </w:rPr>
        <w:t xml:space="preserve">s, </w:t>
      </w:r>
      <w:r w:rsidR="00D94E25">
        <w:rPr>
          <w:rFonts w:asciiTheme="minorHAnsi" w:hAnsiTheme="minorHAnsi" w:cstheme="minorHAnsi"/>
          <w:sz w:val="20"/>
          <w:szCs w:val="20"/>
        </w:rPr>
        <w:t>and ask</w:t>
      </w:r>
      <w:r w:rsidR="006A5DC6">
        <w:rPr>
          <w:rFonts w:asciiTheme="minorHAnsi" w:hAnsiTheme="minorHAnsi" w:cstheme="minorHAnsi"/>
          <w:sz w:val="20"/>
          <w:szCs w:val="20"/>
        </w:rPr>
        <w:t xml:space="preserve"> friends, families and </w:t>
      </w:r>
      <w:r w:rsidR="00CE5004">
        <w:rPr>
          <w:rFonts w:asciiTheme="minorHAnsi" w:hAnsiTheme="minorHAnsi" w:cstheme="minorHAnsi"/>
          <w:sz w:val="20"/>
          <w:szCs w:val="20"/>
        </w:rPr>
        <w:t xml:space="preserve">teachers </w:t>
      </w:r>
      <w:r w:rsidR="00137D71">
        <w:rPr>
          <w:rFonts w:asciiTheme="minorHAnsi" w:hAnsiTheme="minorHAnsi" w:cstheme="minorHAnsi"/>
          <w:sz w:val="20"/>
          <w:szCs w:val="20"/>
        </w:rPr>
        <w:t>for recommendations.</w:t>
      </w:r>
      <w:r w:rsidR="003D568C">
        <w:rPr>
          <w:rFonts w:asciiTheme="minorHAnsi" w:hAnsiTheme="minorHAnsi" w:cstheme="minorHAnsi"/>
          <w:sz w:val="20"/>
          <w:szCs w:val="20"/>
        </w:rPr>
        <w:t xml:space="preserve">  </w:t>
      </w:r>
      <w:r w:rsidR="00BC4BF1">
        <w:rPr>
          <w:rFonts w:asciiTheme="minorHAnsi" w:hAnsiTheme="minorHAnsi" w:cstheme="minorHAnsi"/>
          <w:sz w:val="20"/>
          <w:szCs w:val="20"/>
        </w:rPr>
        <w:t>Consider the following websites</w:t>
      </w:r>
      <w:r w:rsidR="00563840">
        <w:rPr>
          <w:rFonts w:asciiTheme="minorHAnsi" w:hAnsiTheme="minorHAnsi" w:cstheme="minorHAnsi"/>
          <w:sz w:val="20"/>
          <w:szCs w:val="20"/>
        </w:rPr>
        <w:t xml:space="preserve"> (some you will have to register for but all are free)</w:t>
      </w:r>
      <w:r w:rsidR="00BC4BF1">
        <w:rPr>
          <w:rFonts w:asciiTheme="minorHAnsi" w:hAnsiTheme="minorHAnsi" w:cstheme="minorHAnsi"/>
          <w:sz w:val="20"/>
          <w:szCs w:val="20"/>
        </w:rPr>
        <w:t>:</w:t>
      </w:r>
    </w:p>
    <w:p w:rsidR="00BC4BF1" w:rsidRDefault="00E73C25" w:rsidP="00BC4BF1">
      <w:pPr>
        <w:pStyle w:val="xmsonormal"/>
        <w:numPr>
          <w:ilvl w:val="1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hyperlink r:id="rId6" w:history="1">
        <w:r w:rsidR="00BC4BF1" w:rsidRPr="00C2449C">
          <w:rPr>
            <w:rStyle w:val="Hyperlink"/>
            <w:rFonts w:asciiTheme="minorHAnsi" w:hAnsiTheme="minorHAnsi" w:cstheme="minorHAnsi"/>
            <w:sz w:val="20"/>
            <w:szCs w:val="20"/>
          </w:rPr>
          <w:t>http://www.goodreads.com/</w:t>
        </w:r>
      </w:hyperlink>
    </w:p>
    <w:p w:rsidR="00BC4BF1" w:rsidRDefault="00B86BE1" w:rsidP="00BC4BF1">
      <w:pPr>
        <w:pStyle w:val="xmsonormal"/>
        <w:numPr>
          <w:ilvl w:val="1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you have a </w:t>
      </w:r>
      <w:hyperlink r:id="rId7" w:history="1">
        <w:r w:rsidRPr="00631456">
          <w:rPr>
            <w:rStyle w:val="Hyperlink"/>
            <w:rFonts w:asciiTheme="minorHAnsi" w:hAnsiTheme="minorHAnsi" w:cstheme="minorHAnsi"/>
            <w:sz w:val="20"/>
            <w:szCs w:val="20"/>
          </w:rPr>
          <w:t>DeKalb Public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Library card?  If so</w:t>
      </w:r>
      <w:r w:rsidR="00631456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 check out </w:t>
      </w:r>
      <w:r w:rsidRPr="00563840">
        <w:rPr>
          <w:rFonts w:asciiTheme="minorHAnsi" w:hAnsiTheme="minorHAnsi" w:cstheme="minorHAnsi"/>
          <w:i/>
          <w:sz w:val="20"/>
          <w:szCs w:val="20"/>
        </w:rPr>
        <w:t>novelist</w:t>
      </w:r>
      <w:r>
        <w:rPr>
          <w:rFonts w:asciiTheme="minorHAnsi" w:hAnsiTheme="minorHAnsi" w:cstheme="minorHAnsi"/>
          <w:sz w:val="20"/>
          <w:szCs w:val="20"/>
        </w:rPr>
        <w:t xml:space="preserve"> at online sources</w:t>
      </w:r>
    </w:p>
    <w:p w:rsidR="000B6F23" w:rsidRPr="000B6F23" w:rsidRDefault="00E73C25" w:rsidP="000B6F23">
      <w:pPr>
        <w:pStyle w:val="xmsonormal"/>
        <w:numPr>
          <w:ilvl w:val="1"/>
          <w:numId w:val="1"/>
        </w:numPr>
        <w:contextualSpacing/>
        <w:rPr>
          <w:rFonts w:asciiTheme="minorHAnsi" w:hAnsiTheme="minorHAnsi" w:cstheme="minorHAnsi"/>
          <w:sz w:val="20"/>
          <w:szCs w:val="20"/>
        </w:rPr>
      </w:pPr>
      <w:hyperlink r:id="rId8" w:history="1">
        <w:r w:rsidR="00563840" w:rsidRPr="00C2449C">
          <w:rPr>
            <w:rStyle w:val="Hyperlink"/>
            <w:rFonts w:asciiTheme="minorHAnsi" w:hAnsiTheme="minorHAnsi" w:cstheme="minorHAnsi"/>
            <w:sz w:val="20"/>
            <w:szCs w:val="20"/>
          </w:rPr>
          <w:t>http://www.shelfari.com/</w:t>
        </w:r>
      </w:hyperlink>
    </w:p>
    <w:p w:rsidR="00C825AD" w:rsidRDefault="00C825AD" w:rsidP="00AF53CC">
      <w:pPr>
        <w:pStyle w:val="ListParagraph"/>
        <w:numPr>
          <w:ilvl w:val="0"/>
          <w:numId w:val="1"/>
        </w:numPr>
      </w:pPr>
      <w:r>
        <w:t>As you read the book</w:t>
      </w:r>
      <w:r w:rsidR="00F00FD0">
        <w:t>,</w:t>
      </w:r>
      <w:r w:rsidR="00C37C33">
        <w:t xml:space="preserve"> </w:t>
      </w:r>
      <w:r w:rsidR="00C37C33" w:rsidRPr="00CB6A4E">
        <w:rPr>
          <w:b/>
        </w:rPr>
        <w:t>complete the attached Thumbnail</w:t>
      </w:r>
      <w:r w:rsidR="00322349" w:rsidRPr="00CB6A4E">
        <w:rPr>
          <w:b/>
        </w:rPr>
        <w:t xml:space="preserve"> </w:t>
      </w:r>
      <w:r w:rsidR="00513D1D" w:rsidRPr="00CB6A4E">
        <w:rPr>
          <w:b/>
        </w:rPr>
        <w:t>outline</w:t>
      </w:r>
      <w:r w:rsidR="00CE5004">
        <w:t xml:space="preserve">.  This will help you prepare for Book Sharing Day.  </w:t>
      </w:r>
      <w:r w:rsidR="00D94E25">
        <w:t>This is due on Book Sharing Day.</w:t>
      </w:r>
    </w:p>
    <w:p w:rsidR="004765C0" w:rsidRDefault="00C37C33" w:rsidP="004765C0">
      <w:pPr>
        <w:pStyle w:val="ListParagraph"/>
        <w:numPr>
          <w:ilvl w:val="0"/>
          <w:numId w:val="1"/>
        </w:numPr>
      </w:pPr>
      <w:r>
        <w:t xml:space="preserve">Come to </w:t>
      </w:r>
      <w:r w:rsidR="004765C0">
        <w:rPr>
          <w:b/>
        </w:rPr>
        <w:t>Book Sharing</w:t>
      </w:r>
      <w:r w:rsidR="004765C0">
        <w:t xml:space="preserve"> </w:t>
      </w:r>
      <w:r w:rsidRPr="00CE5004">
        <w:rPr>
          <w:b/>
        </w:rPr>
        <w:t>Day</w:t>
      </w:r>
      <w:r>
        <w:t xml:space="preserve"> on </w:t>
      </w:r>
      <w:r w:rsidR="005D1994">
        <w:t>Monday, December 7</w:t>
      </w:r>
      <w:r w:rsidR="006427C4">
        <w:t>th</w:t>
      </w:r>
      <w:r w:rsidR="00792CE7" w:rsidRPr="006427C4">
        <w:rPr>
          <w:color w:val="000000" w:themeColor="text1"/>
        </w:rPr>
        <w:t>,</w:t>
      </w:r>
      <w:r>
        <w:t xml:space="preserve"> and discuss you</w:t>
      </w:r>
      <w:r w:rsidR="00CE5004">
        <w:t>r</w:t>
      </w:r>
      <w:r>
        <w:t xml:space="preserve"> book in a small group</w:t>
      </w:r>
      <w:r w:rsidR="00137D71">
        <w:t xml:space="preserve"> (15 – 17 students)</w:t>
      </w:r>
      <w:r>
        <w:t xml:space="preserve"> led by </w:t>
      </w:r>
      <w:proofErr w:type="gramStart"/>
      <w:r w:rsidR="00F00FD0">
        <w:t>either Mrs</w:t>
      </w:r>
      <w:proofErr w:type="gramEnd"/>
      <w:r>
        <w:t>. Stafstrom</w:t>
      </w:r>
      <w:r w:rsidR="00631456">
        <w:t>, Ms</w:t>
      </w:r>
      <w:r w:rsidR="00077033">
        <w:t>.</w:t>
      </w:r>
      <w:r w:rsidR="00631456">
        <w:t xml:space="preserve"> Boyle</w:t>
      </w:r>
      <w:r>
        <w:t xml:space="preserve"> or Mrs. Barnes.  </w:t>
      </w:r>
      <w:r w:rsidR="00137D71">
        <w:t xml:space="preserve">The discussion will follow the </w:t>
      </w:r>
      <w:r w:rsidRPr="00137D71">
        <w:rPr>
          <w:i/>
        </w:rPr>
        <w:t>Prove it in Two Minutes!</w:t>
      </w:r>
      <w:r w:rsidR="00137D71">
        <w:t xml:space="preserve"> format  as set forth below:</w:t>
      </w:r>
    </w:p>
    <w:p w:rsidR="006A5DC6" w:rsidRDefault="006A5DC6" w:rsidP="006A5DC6">
      <w:pPr>
        <w:pStyle w:val="ListParagraph"/>
      </w:pPr>
    </w:p>
    <w:p w:rsidR="00137D71" w:rsidRDefault="00D94E25" w:rsidP="00137D71">
      <w:pPr>
        <w:pStyle w:val="ListParagraph"/>
        <w:numPr>
          <w:ilvl w:val="1"/>
          <w:numId w:val="1"/>
        </w:numPr>
      </w:pPr>
      <w:r>
        <w:t>Y</w:t>
      </w:r>
      <w:r w:rsidR="00137D71">
        <w:t>ou’ll have Two minutes</w:t>
      </w:r>
      <w:r w:rsidR="00792CE7">
        <w:t xml:space="preserve"> (</w:t>
      </w:r>
      <w:r w:rsidR="00AF53CC">
        <w:t>120 seconds</w:t>
      </w:r>
      <w:proofErr w:type="gramStart"/>
      <w:r w:rsidR="00AF53CC">
        <w:t xml:space="preserve">) </w:t>
      </w:r>
      <w:r w:rsidR="00137D71">
        <w:t xml:space="preserve"> to</w:t>
      </w:r>
      <w:proofErr w:type="gramEnd"/>
      <w:r w:rsidR="00137D71">
        <w:t xml:space="preserve"> present your book to the group</w:t>
      </w:r>
      <w:r w:rsidR="00AF53CC">
        <w:t xml:space="preserve"> (you can use your complete Thumbnail  outline </w:t>
      </w:r>
      <w:r w:rsidR="005D1994">
        <w:t xml:space="preserve">or notecards </w:t>
      </w:r>
      <w:r w:rsidR="00AF53CC">
        <w:t>for assistance).</w:t>
      </w:r>
    </w:p>
    <w:p w:rsidR="00AF53CC" w:rsidRDefault="00AF53CC" w:rsidP="00137D71">
      <w:pPr>
        <w:pStyle w:val="ListParagraph"/>
        <w:numPr>
          <w:ilvl w:val="1"/>
          <w:numId w:val="1"/>
        </w:numPr>
      </w:pPr>
      <w:r>
        <w:t>You have two basic goals in the two minutes:</w:t>
      </w:r>
    </w:p>
    <w:p w:rsidR="00AF53CC" w:rsidRDefault="00AF53CC" w:rsidP="00AF53CC">
      <w:pPr>
        <w:pStyle w:val="ListParagraph"/>
        <w:numPr>
          <w:ilvl w:val="2"/>
          <w:numId w:val="1"/>
        </w:numPr>
      </w:pPr>
      <w:r>
        <w:t>prove that you read the book</w:t>
      </w:r>
    </w:p>
    <w:p w:rsidR="00AF53CC" w:rsidRDefault="00AF53CC" w:rsidP="00AF53CC">
      <w:pPr>
        <w:pStyle w:val="ListParagraph"/>
        <w:numPr>
          <w:ilvl w:val="2"/>
          <w:numId w:val="1"/>
        </w:numPr>
      </w:pPr>
      <w:r>
        <w:t>offer a clear and informed opinion on the book (and substantiate that opinion with specifics from the book)</w:t>
      </w:r>
      <w:r w:rsidR="006A5DC6">
        <w:t xml:space="preserve"> </w:t>
      </w:r>
    </w:p>
    <w:p w:rsidR="006A5DC6" w:rsidRDefault="00F72A46" w:rsidP="006A5DC6">
      <w:pPr>
        <w:pStyle w:val="ListParagraph"/>
        <w:numPr>
          <w:ilvl w:val="1"/>
          <w:numId w:val="1"/>
        </w:numPr>
      </w:pPr>
      <w:r>
        <w:t>In</w:t>
      </w:r>
      <w:r w:rsidR="006A5DC6">
        <w:t xml:space="preserve"> your presentation, </w:t>
      </w:r>
      <w:r w:rsidR="00D94E25">
        <w:t>you must refer to your</w:t>
      </w:r>
      <w:r>
        <w:t xml:space="preserve"> </w:t>
      </w:r>
      <w:r w:rsidR="006A5DC6">
        <w:t>answers from Sectio</w:t>
      </w:r>
      <w:r w:rsidR="00D94E25">
        <w:t>n IV</w:t>
      </w:r>
      <w:r w:rsidR="006A5DC6">
        <w:t xml:space="preserve"> of the Thumbnail </w:t>
      </w:r>
      <w:r w:rsidR="00D94E25">
        <w:t>outline</w:t>
      </w:r>
      <w:r w:rsidR="006A5DC6">
        <w:t>, Reflections.</w:t>
      </w:r>
    </w:p>
    <w:p w:rsidR="00AF53CC" w:rsidRDefault="00D94E25" w:rsidP="00AF53CC">
      <w:pPr>
        <w:pStyle w:val="ListParagraph"/>
        <w:numPr>
          <w:ilvl w:val="1"/>
          <w:numId w:val="1"/>
        </w:numPr>
      </w:pPr>
      <w:r>
        <w:t xml:space="preserve">Answer </w:t>
      </w:r>
      <w:r w:rsidR="00AF53CC">
        <w:t xml:space="preserve">questions from the teacher or </w:t>
      </w:r>
      <w:r>
        <w:t xml:space="preserve">other </w:t>
      </w:r>
      <w:r w:rsidR="00AF53CC">
        <w:t>students</w:t>
      </w:r>
    </w:p>
    <w:p w:rsidR="00AF53CC" w:rsidRDefault="00AF53CC" w:rsidP="00AF53CC">
      <w:pPr>
        <w:pStyle w:val="ListParagraph"/>
        <w:numPr>
          <w:ilvl w:val="1"/>
          <w:numId w:val="1"/>
        </w:numPr>
      </w:pPr>
      <w:r>
        <w:t>give the teacher the complete Thumbnail outline at the end of the of your presentation</w:t>
      </w:r>
    </w:p>
    <w:p w:rsidR="00AF53CC" w:rsidRDefault="00AF53CC" w:rsidP="00AF53CC">
      <w:pPr>
        <w:pStyle w:val="ListParagraph"/>
        <w:numPr>
          <w:ilvl w:val="1"/>
          <w:numId w:val="1"/>
        </w:numPr>
      </w:pPr>
      <w:r>
        <w:t xml:space="preserve">When not presenting, give full attention to the students who are presenting </w:t>
      </w:r>
      <w:r w:rsidR="006A5DC6">
        <w:t>and participate by asking them comments and offerings comments.</w:t>
      </w:r>
    </w:p>
    <w:p w:rsidR="006A5DC6" w:rsidRDefault="006A5DC6" w:rsidP="006A5DC6">
      <w:pPr>
        <w:pStyle w:val="ListParagraph"/>
        <w:ind w:left="1440"/>
      </w:pPr>
    </w:p>
    <w:p w:rsidR="00322349" w:rsidRDefault="00322349" w:rsidP="00322349">
      <w:pPr>
        <w:pStyle w:val="ListParagraph"/>
        <w:numPr>
          <w:ilvl w:val="0"/>
          <w:numId w:val="1"/>
        </w:numPr>
      </w:pPr>
      <w:r>
        <w:t>Assessment</w:t>
      </w:r>
      <w:r w:rsidR="006A5DC6">
        <w:t xml:space="preserve"> – total 10</w:t>
      </w:r>
      <w:r w:rsidR="003D568C">
        <w:t>0 points</w:t>
      </w:r>
      <w:r w:rsidR="00631456">
        <w:t xml:space="preserve"> – in the project category</w:t>
      </w:r>
    </w:p>
    <w:p w:rsidR="00322349" w:rsidRDefault="00C37C33" w:rsidP="00322349">
      <w:pPr>
        <w:pStyle w:val="ListParagraph"/>
        <w:numPr>
          <w:ilvl w:val="1"/>
          <w:numId w:val="1"/>
        </w:numPr>
      </w:pPr>
      <w:r>
        <w:t>completed Thumbnail</w:t>
      </w:r>
      <w:r w:rsidR="00CE5004">
        <w:t xml:space="preserve"> --  </w:t>
      </w:r>
      <w:r w:rsidR="006A5DC6">
        <w:t>60</w:t>
      </w:r>
      <w:r w:rsidR="00CE5004">
        <w:t xml:space="preserve"> pts</w:t>
      </w:r>
    </w:p>
    <w:p w:rsidR="00322349" w:rsidRDefault="00C37C33" w:rsidP="00322349">
      <w:pPr>
        <w:pStyle w:val="ListParagraph"/>
        <w:numPr>
          <w:ilvl w:val="1"/>
          <w:numId w:val="1"/>
        </w:numPr>
      </w:pPr>
      <w:r>
        <w:t>discussion assessment</w:t>
      </w:r>
      <w:r w:rsidR="00CE5004">
        <w:t xml:space="preserve"> – </w:t>
      </w:r>
      <w:r w:rsidR="006A5DC6">
        <w:t>40</w:t>
      </w:r>
      <w:r w:rsidR="00CE5004">
        <w:t xml:space="preserve"> pts</w:t>
      </w:r>
    </w:p>
    <w:p w:rsidR="006A5DC6" w:rsidRDefault="006A5DC6" w:rsidP="006A5DC6">
      <w:pPr>
        <w:pStyle w:val="ListParagraph"/>
        <w:ind w:left="1440"/>
      </w:pPr>
    </w:p>
    <w:p w:rsidR="007A05F8" w:rsidRDefault="00563840" w:rsidP="007A05F8">
      <w:pPr>
        <w:pStyle w:val="ListParagraph"/>
        <w:numPr>
          <w:ilvl w:val="0"/>
          <w:numId w:val="1"/>
        </w:numPr>
      </w:pPr>
      <w:r>
        <w:t xml:space="preserve">Important </w:t>
      </w:r>
      <w:r w:rsidR="007A05F8">
        <w:t>Dates:</w:t>
      </w:r>
    </w:p>
    <w:p w:rsidR="007A05F8" w:rsidRPr="006A5DC6" w:rsidRDefault="007A05F8" w:rsidP="007A05F8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gramStart"/>
      <w:r w:rsidRPr="006A5DC6">
        <w:rPr>
          <w:color w:val="000000" w:themeColor="text1"/>
        </w:rPr>
        <w:t>assign</w:t>
      </w:r>
      <w:proofErr w:type="gramEnd"/>
      <w:r w:rsidRPr="006A5DC6">
        <w:rPr>
          <w:color w:val="000000" w:themeColor="text1"/>
        </w:rPr>
        <w:t xml:space="preserve"> project in MC </w:t>
      </w:r>
      <w:r w:rsidR="00D94E25">
        <w:rPr>
          <w:color w:val="000000" w:themeColor="text1"/>
        </w:rPr>
        <w:t xml:space="preserve"> and </w:t>
      </w:r>
      <w:r w:rsidRPr="006A5DC6">
        <w:rPr>
          <w:color w:val="000000" w:themeColor="text1"/>
        </w:rPr>
        <w:t xml:space="preserve"> </w:t>
      </w:r>
      <w:r w:rsidR="00E55D33">
        <w:rPr>
          <w:color w:val="000000" w:themeColor="text1"/>
        </w:rPr>
        <w:t>review</w:t>
      </w:r>
      <w:r w:rsidRPr="006A5DC6">
        <w:rPr>
          <w:color w:val="000000" w:themeColor="text1"/>
        </w:rPr>
        <w:t xml:space="preserve"> books</w:t>
      </w:r>
      <w:r w:rsidR="00F72A46">
        <w:rPr>
          <w:color w:val="000000" w:themeColor="text1"/>
        </w:rPr>
        <w:t xml:space="preserve">, </w:t>
      </w:r>
      <w:r w:rsidR="005D1994">
        <w:rPr>
          <w:color w:val="000000" w:themeColor="text1"/>
        </w:rPr>
        <w:t>Tuesday, November 3.</w:t>
      </w:r>
      <w:r w:rsidRPr="006A5DC6">
        <w:rPr>
          <w:color w:val="000000" w:themeColor="text1"/>
        </w:rPr>
        <w:t xml:space="preserve"> </w:t>
      </w:r>
    </w:p>
    <w:p w:rsidR="00137D71" w:rsidRPr="00563840" w:rsidRDefault="00137D71" w:rsidP="007A05F8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563840">
        <w:rPr>
          <w:b/>
          <w:color w:val="000000" w:themeColor="text1"/>
        </w:rPr>
        <w:t xml:space="preserve">Due date for </w:t>
      </w:r>
      <w:r w:rsidR="00F72A46" w:rsidRPr="00563840">
        <w:rPr>
          <w:b/>
          <w:color w:val="000000" w:themeColor="text1"/>
        </w:rPr>
        <w:t xml:space="preserve">book selection, </w:t>
      </w:r>
      <w:r w:rsidR="005D1994">
        <w:rPr>
          <w:b/>
          <w:color w:val="000000" w:themeColor="text1"/>
        </w:rPr>
        <w:t>Tuesday, November 10</w:t>
      </w:r>
    </w:p>
    <w:p w:rsidR="007A05F8" w:rsidRDefault="006A5DC6" w:rsidP="007A05F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A5DC6">
        <w:rPr>
          <w:color w:val="000000" w:themeColor="text1"/>
        </w:rPr>
        <w:t xml:space="preserve">One </w:t>
      </w:r>
      <w:r w:rsidR="00137D71" w:rsidRPr="006A5DC6">
        <w:rPr>
          <w:color w:val="000000" w:themeColor="text1"/>
        </w:rPr>
        <w:t xml:space="preserve">Free Reading Day </w:t>
      </w:r>
      <w:r w:rsidRPr="006A5DC6">
        <w:rPr>
          <w:color w:val="000000" w:themeColor="text1"/>
        </w:rPr>
        <w:t>TBA</w:t>
      </w:r>
    </w:p>
    <w:p w:rsidR="00563840" w:rsidRPr="006A5DC6" w:rsidRDefault="00563840" w:rsidP="007A05F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Last day to switch books, </w:t>
      </w:r>
      <w:r w:rsidR="005D1994">
        <w:rPr>
          <w:color w:val="000000" w:themeColor="text1"/>
        </w:rPr>
        <w:t>Friday</w:t>
      </w:r>
      <w:r w:rsidR="006427C4">
        <w:rPr>
          <w:color w:val="000000" w:themeColor="text1"/>
        </w:rPr>
        <w:t>, November 2</w:t>
      </w:r>
      <w:r w:rsidR="005D1994">
        <w:rPr>
          <w:color w:val="000000" w:themeColor="text1"/>
        </w:rPr>
        <w:t>0</w:t>
      </w:r>
    </w:p>
    <w:p w:rsidR="004765C0" w:rsidRPr="00A81978" w:rsidRDefault="00513D1D" w:rsidP="004765C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563840">
        <w:rPr>
          <w:b/>
          <w:color w:val="000000" w:themeColor="text1"/>
        </w:rPr>
        <w:t xml:space="preserve">Book </w:t>
      </w:r>
      <w:r w:rsidR="006427C4">
        <w:rPr>
          <w:b/>
          <w:color w:val="000000" w:themeColor="text1"/>
        </w:rPr>
        <w:t>Sharing</w:t>
      </w:r>
      <w:r w:rsidR="000875CD" w:rsidRPr="00563840">
        <w:rPr>
          <w:b/>
          <w:color w:val="000000" w:themeColor="text1"/>
        </w:rPr>
        <w:t xml:space="preserve"> D</w:t>
      </w:r>
      <w:r w:rsidR="007A05F8" w:rsidRPr="00563840">
        <w:rPr>
          <w:b/>
          <w:color w:val="000000" w:themeColor="text1"/>
        </w:rPr>
        <w:t>ay</w:t>
      </w:r>
      <w:r w:rsidR="00F00FD0">
        <w:rPr>
          <w:b/>
          <w:color w:val="000000" w:themeColor="text1"/>
        </w:rPr>
        <w:t>,</w:t>
      </w:r>
      <w:r w:rsidR="007A05F8" w:rsidRPr="00563840">
        <w:rPr>
          <w:b/>
          <w:color w:val="000000" w:themeColor="text1"/>
        </w:rPr>
        <w:t xml:space="preserve"> </w:t>
      </w:r>
      <w:r w:rsidR="005D1994">
        <w:rPr>
          <w:b/>
          <w:color w:val="000000" w:themeColor="text1"/>
        </w:rPr>
        <w:t>Monday, December 7</w:t>
      </w:r>
      <w:proofErr w:type="gramStart"/>
      <w:r w:rsidR="00567E63" w:rsidRPr="006A5DC6">
        <w:rPr>
          <w:color w:val="000000" w:themeColor="text1"/>
        </w:rPr>
        <w:t xml:space="preserve">; </w:t>
      </w:r>
      <w:r w:rsidR="006A5DC6" w:rsidRPr="006A5DC6">
        <w:rPr>
          <w:color w:val="000000" w:themeColor="text1"/>
        </w:rPr>
        <w:t xml:space="preserve"> </w:t>
      </w:r>
      <w:r w:rsidR="00567E63" w:rsidRPr="006A5DC6">
        <w:rPr>
          <w:i/>
          <w:color w:val="000000" w:themeColor="text1"/>
        </w:rPr>
        <w:t>Prove</w:t>
      </w:r>
      <w:proofErr w:type="gramEnd"/>
      <w:r w:rsidR="00567E63" w:rsidRPr="006A5DC6">
        <w:rPr>
          <w:i/>
          <w:color w:val="000000" w:themeColor="text1"/>
        </w:rPr>
        <w:t xml:space="preserve"> it in Two Minutes! </w:t>
      </w:r>
      <w:r w:rsidR="00AF53CC" w:rsidRPr="006A5DC6">
        <w:rPr>
          <w:color w:val="000000" w:themeColor="text1"/>
        </w:rPr>
        <w:t>– bring book – Thumbnail outline is due</w:t>
      </w:r>
    </w:p>
    <w:p w:rsidR="004765C0" w:rsidRDefault="003D568C" w:rsidP="004765C0">
      <w:pPr>
        <w:rPr>
          <w:u w:val="single"/>
        </w:rPr>
      </w:pPr>
      <w:r>
        <w:rPr>
          <w:u w:val="single"/>
        </w:rPr>
        <w:t>Requirements for book selection</w:t>
      </w:r>
    </w:p>
    <w:p w:rsidR="003D568C" w:rsidRDefault="003D568C" w:rsidP="003D568C">
      <w:pPr>
        <w:pStyle w:val="ListParagraph"/>
        <w:numPr>
          <w:ilvl w:val="0"/>
          <w:numId w:val="2"/>
        </w:numPr>
      </w:pPr>
      <w:r>
        <w:t xml:space="preserve">topic or story involves the United </w:t>
      </w:r>
      <w:r w:rsidR="00566ACB">
        <w:t>States</w:t>
      </w:r>
      <w:r w:rsidR="00077033">
        <w:t>, pre 1900</w:t>
      </w:r>
    </w:p>
    <w:p w:rsidR="003D568C" w:rsidRDefault="003D568C" w:rsidP="003D568C">
      <w:pPr>
        <w:pStyle w:val="ListParagraph"/>
        <w:numPr>
          <w:ilvl w:val="0"/>
          <w:numId w:val="2"/>
        </w:numPr>
      </w:pPr>
      <w:r>
        <w:t>minimum pages 150</w:t>
      </w:r>
    </w:p>
    <w:p w:rsidR="00867DBE" w:rsidRPr="00867DBE" w:rsidRDefault="006427C4" w:rsidP="00867DBE">
      <w:pPr>
        <w:pStyle w:val="ListParagraph"/>
        <w:numPr>
          <w:ilvl w:val="0"/>
          <w:numId w:val="2"/>
        </w:numPr>
      </w:pPr>
      <w:r>
        <w:t xml:space="preserve">XC :   10 </w:t>
      </w:r>
      <w:r w:rsidR="00867DBE" w:rsidRPr="00867DBE">
        <w:t xml:space="preserve"> XC points for reading a book 250 pages or more</w:t>
      </w:r>
    </w:p>
    <w:p w:rsidR="00867DBE" w:rsidRDefault="00867DBE" w:rsidP="00867DBE">
      <w:pPr>
        <w:pStyle w:val="ListParagraph"/>
      </w:pPr>
    </w:p>
    <w:p w:rsidR="002B3A64" w:rsidRDefault="002B3A64" w:rsidP="002B3A64"/>
    <w:p w:rsidR="002B3A64" w:rsidRPr="00563840" w:rsidRDefault="00CC2E85" w:rsidP="00D94E25">
      <w:pPr>
        <w:jc w:val="center"/>
        <w:rPr>
          <w:b/>
        </w:rPr>
      </w:pPr>
      <w:r>
        <w:rPr>
          <w:b/>
        </w:rPr>
        <w:lastRenderedPageBreak/>
        <w:t>Rubrics</w:t>
      </w:r>
    </w:p>
    <w:p w:rsidR="002B3A64" w:rsidRDefault="002B3A64" w:rsidP="002B3A64">
      <w:pPr>
        <w:jc w:val="center"/>
      </w:pPr>
    </w:p>
    <w:p w:rsidR="002B3A64" w:rsidRDefault="006A5DC6" w:rsidP="002B3A64">
      <w:pPr>
        <w:pStyle w:val="ListParagraph"/>
        <w:numPr>
          <w:ilvl w:val="0"/>
          <w:numId w:val="4"/>
        </w:numPr>
      </w:pPr>
      <w:r>
        <w:t>Thumbnail Outline – 6</w:t>
      </w:r>
      <w:r w:rsidR="002B3A64">
        <w:t>0 points</w:t>
      </w:r>
    </w:p>
    <w:p w:rsidR="002B3A64" w:rsidRPr="002B3A64" w:rsidRDefault="002B3A64" w:rsidP="002B3A64">
      <w:pPr>
        <w:pStyle w:val="ListParagraph"/>
        <w:numPr>
          <w:ilvl w:val="1"/>
          <w:numId w:val="4"/>
        </w:numPr>
      </w:pPr>
      <w:r w:rsidRPr="00DD2328">
        <w:rPr>
          <w:rFonts w:asciiTheme="minorHAnsi" w:eastAsia="Times New Roman" w:hAnsiTheme="minorHAnsi"/>
          <w:szCs w:val="20"/>
        </w:rPr>
        <w:t>Main Characters</w:t>
      </w:r>
      <w:r w:rsidR="00A81978">
        <w:rPr>
          <w:rFonts w:asciiTheme="minorHAnsi" w:eastAsia="Times New Roman" w:hAnsiTheme="minorHAnsi"/>
          <w:szCs w:val="20"/>
        </w:rPr>
        <w:t>/Figures</w:t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A81978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>/10</w:t>
      </w:r>
    </w:p>
    <w:p w:rsidR="002B3A64" w:rsidRPr="002B3A64" w:rsidRDefault="002B3A64" w:rsidP="002B3A64">
      <w:pPr>
        <w:pStyle w:val="ListParagraph"/>
        <w:numPr>
          <w:ilvl w:val="1"/>
          <w:numId w:val="4"/>
        </w:numPr>
      </w:pPr>
      <w:r w:rsidRPr="004A2B20">
        <w:rPr>
          <w:rFonts w:asciiTheme="minorHAnsi" w:eastAsia="Times New Roman" w:hAnsiTheme="minorHAnsi"/>
          <w:szCs w:val="20"/>
        </w:rPr>
        <w:t>Setting and Time Period – Key Features</w:t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  <w:t>/10</w:t>
      </w:r>
    </w:p>
    <w:p w:rsidR="002B3A64" w:rsidRPr="002B3A64" w:rsidRDefault="002B3A64" w:rsidP="002B3A64">
      <w:pPr>
        <w:pStyle w:val="ListParagraph"/>
        <w:numPr>
          <w:ilvl w:val="1"/>
          <w:numId w:val="4"/>
        </w:numPr>
      </w:pPr>
      <w:r w:rsidRPr="004A2B20">
        <w:rPr>
          <w:rFonts w:asciiTheme="minorHAnsi" w:eastAsia="Times New Roman" w:hAnsiTheme="minorHAnsi"/>
          <w:szCs w:val="20"/>
        </w:rPr>
        <w:t>The Plot/ Story: A Timeline</w:t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  <w:t>/10</w:t>
      </w:r>
    </w:p>
    <w:p w:rsidR="002B3A64" w:rsidRPr="002B3A64" w:rsidRDefault="002B3A64" w:rsidP="002B3A64">
      <w:pPr>
        <w:pStyle w:val="ListParagraph"/>
        <w:numPr>
          <w:ilvl w:val="1"/>
          <w:numId w:val="4"/>
        </w:numPr>
      </w:pPr>
      <w:r>
        <w:rPr>
          <w:rFonts w:asciiTheme="minorHAnsi" w:eastAsia="Times New Roman" w:hAnsiTheme="minorHAnsi"/>
          <w:szCs w:val="20"/>
        </w:rPr>
        <w:t>Reflections – 2</w:t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</w:r>
      <w:r w:rsidR="006A5DC6">
        <w:rPr>
          <w:rFonts w:asciiTheme="minorHAnsi" w:eastAsia="Times New Roman" w:hAnsiTheme="minorHAnsi"/>
          <w:szCs w:val="20"/>
        </w:rPr>
        <w:tab/>
        <w:t>/30</w:t>
      </w:r>
    </w:p>
    <w:p w:rsidR="00810523" w:rsidRDefault="002B3A64" w:rsidP="000B6F23">
      <w:pPr>
        <w:pStyle w:val="ListParagraph"/>
        <w:ind w:left="1440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Need to be complete, contain details from the book, </w:t>
      </w:r>
      <w:r w:rsidR="00810523">
        <w:rPr>
          <w:rFonts w:asciiTheme="minorHAnsi" w:eastAsia="Times New Roman" w:hAnsiTheme="minorHAnsi"/>
          <w:szCs w:val="20"/>
        </w:rPr>
        <w:t>clear</w:t>
      </w:r>
      <w:r w:rsidR="00567E63">
        <w:rPr>
          <w:rFonts w:asciiTheme="minorHAnsi" w:eastAsia="Times New Roman" w:hAnsiTheme="minorHAnsi"/>
          <w:szCs w:val="20"/>
        </w:rPr>
        <w:t xml:space="preserve"> </w:t>
      </w:r>
    </w:p>
    <w:p w:rsidR="000B6F23" w:rsidRPr="000B6F23" w:rsidRDefault="000B6F23" w:rsidP="000B6F23">
      <w:pPr>
        <w:pStyle w:val="ListParagraph"/>
        <w:ind w:left="1440"/>
        <w:rPr>
          <w:rFonts w:asciiTheme="minorHAnsi" w:eastAsia="Times New Roman" w:hAnsiTheme="minorHAnsi"/>
          <w:szCs w:val="20"/>
        </w:rPr>
      </w:pPr>
    </w:p>
    <w:p w:rsidR="00563840" w:rsidRDefault="006A5DC6" w:rsidP="00867DBE">
      <w:pPr>
        <w:pStyle w:val="ListParagraph"/>
        <w:numPr>
          <w:ilvl w:val="0"/>
          <w:numId w:val="4"/>
        </w:numPr>
      </w:pPr>
      <w:r w:rsidRPr="00E55D33">
        <w:rPr>
          <w:i/>
        </w:rPr>
        <w:t>Prove it in Two</w:t>
      </w:r>
      <w:r>
        <w:t xml:space="preserve"> presentation – 4</w:t>
      </w:r>
      <w:r w:rsidR="00810523">
        <w:t>0 points</w:t>
      </w:r>
      <w:r w:rsidR="00B84205">
        <w:t xml:space="preserve"> – see below</w:t>
      </w:r>
      <w:r w:rsidR="00B84205">
        <w:tab/>
      </w:r>
      <w:r w:rsidR="00B84205">
        <w:tab/>
      </w:r>
      <w:r w:rsidR="00B84205">
        <w:tab/>
      </w:r>
      <w:r w:rsidR="00B84205">
        <w:tab/>
      </w:r>
      <w:r w:rsidR="00B84205">
        <w:tab/>
      </w:r>
      <w:r w:rsidR="00B84205">
        <w:tab/>
      </w:r>
      <w:r w:rsidR="005D1994">
        <w:t>/40</w:t>
      </w:r>
    </w:p>
    <w:p w:rsidR="005D1994" w:rsidRDefault="005D1994" w:rsidP="005D1994">
      <w:pPr>
        <w:pStyle w:val="ListParagraph"/>
      </w:pPr>
    </w:p>
    <w:p w:rsidR="005D1994" w:rsidRPr="00B84205" w:rsidRDefault="005D1994" w:rsidP="005D1994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205">
        <w:rPr>
          <w:b/>
        </w:rPr>
        <w:t>TOTAL:</w:t>
      </w:r>
      <w:r w:rsidRPr="00B84205">
        <w:rPr>
          <w:b/>
        </w:rPr>
        <w:tab/>
      </w:r>
      <w:r w:rsidRPr="00B84205">
        <w:rPr>
          <w:b/>
        </w:rPr>
        <w:tab/>
        <w:t>/100</w:t>
      </w:r>
    </w:p>
    <w:p w:rsidR="00563840" w:rsidRDefault="005D1994" w:rsidP="005D1994">
      <w:pPr>
        <w:pStyle w:val="ListParagraph"/>
      </w:pPr>
      <w:r>
        <w:tab/>
      </w:r>
      <w:r>
        <w:tab/>
      </w:r>
    </w:p>
    <w:p w:rsidR="000B6F23" w:rsidRPr="000B6F23" w:rsidRDefault="000B6F23" w:rsidP="000B6F23">
      <w:pPr>
        <w:jc w:val="center"/>
        <w:rPr>
          <w:smallCaps/>
          <w:szCs w:val="20"/>
        </w:rPr>
      </w:pPr>
      <w:r w:rsidRPr="000B6F23">
        <w:rPr>
          <w:smallCaps/>
          <w:szCs w:val="20"/>
        </w:rPr>
        <w:t xml:space="preserve">Book Presentation Rubric – </w:t>
      </w:r>
      <w:r w:rsidRPr="00E55D33">
        <w:rPr>
          <w:i/>
          <w:smallCaps/>
          <w:szCs w:val="20"/>
        </w:rPr>
        <w:t>Prove it in Two</w:t>
      </w:r>
      <w:r w:rsidR="00E55D33">
        <w:rPr>
          <w:i/>
          <w:smallCaps/>
          <w:szCs w:val="20"/>
        </w:rPr>
        <w:t>!</w:t>
      </w:r>
    </w:p>
    <w:p w:rsidR="000B6F23" w:rsidRPr="000B6F23" w:rsidRDefault="000B6F23" w:rsidP="000B6F23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Name: _________________________</w:t>
      </w:r>
    </w:p>
    <w:p w:rsidR="000B6F23" w:rsidRPr="000B6F23" w:rsidRDefault="000B6F23" w:rsidP="000B6F23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rFonts w:asciiTheme="minorHAnsi" w:hAnsiTheme="minorHAnsi"/>
          <w:szCs w:val="20"/>
        </w:rPr>
      </w:pPr>
    </w:p>
    <w:p w:rsidR="000B6F23" w:rsidRPr="000B6F23" w:rsidRDefault="000B6F23" w:rsidP="000B6F23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Book:   _________________________</w:t>
      </w:r>
      <w:r w:rsidRPr="000B6F23">
        <w:rPr>
          <w:rFonts w:asciiTheme="minorHAnsi" w:hAnsiTheme="minorHAnsi"/>
          <w:szCs w:val="20"/>
        </w:rPr>
        <w:tab/>
      </w:r>
      <w:r w:rsidRPr="000B6F23">
        <w:rPr>
          <w:rFonts w:asciiTheme="minorHAnsi" w:hAnsiTheme="minorHAnsi"/>
          <w:szCs w:val="20"/>
        </w:rPr>
        <w:tab/>
        <w:t>Time: _______</w:t>
      </w:r>
    </w:p>
    <w:p w:rsidR="000B6F23" w:rsidRPr="000B6F23" w:rsidRDefault="000B6F23" w:rsidP="000B6F23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1530"/>
        <w:gridCol w:w="1584"/>
        <w:gridCol w:w="1440"/>
      </w:tblGrid>
      <w:tr w:rsidR="000B6F23" w:rsidRPr="000B6F23" w:rsidTr="000E3904">
        <w:tc>
          <w:tcPr>
            <w:tcW w:w="3348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The Student</w:t>
            </w:r>
          </w:p>
        </w:tc>
        <w:tc>
          <w:tcPr>
            <w:tcW w:w="153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Yes</w:t>
            </w:r>
          </w:p>
        </w:tc>
        <w:tc>
          <w:tcPr>
            <w:tcW w:w="1584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Evident but weak</w:t>
            </w:r>
          </w:p>
        </w:tc>
        <w:tc>
          <w:tcPr>
            <w:tcW w:w="144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0B6F23" w:rsidRPr="000B6F23" w:rsidTr="00857FB3">
        <w:trPr>
          <w:trHeight w:val="512"/>
        </w:trPr>
        <w:tc>
          <w:tcPr>
            <w:tcW w:w="3348" w:type="dxa"/>
          </w:tcPr>
          <w:p w:rsidR="000B6F23" w:rsidRPr="000B6F23" w:rsidRDefault="000B6F23" w:rsidP="00857FB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Was well-organized and prepared for the presentation.</w:t>
            </w:r>
          </w:p>
        </w:tc>
        <w:tc>
          <w:tcPr>
            <w:tcW w:w="153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0B6F23" w:rsidRPr="000B6F23" w:rsidTr="000E3904">
        <w:tc>
          <w:tcPr>
            <w:tcW w:w="3348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Presented sufficient detail and examples to demonstrate that they were very familiar with the book.</w:t>
            </w:r>
          </w:p>
        </w:tc>
        <w:tc>
          <w:tcPr>
            <w:tcW w:w="153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0B6F23" w:rsidRPr="000B6F23" w:rsidTr="000E3904">
        <w:tc>
          <w:tcPr>
            <w:tcW w:w="3348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Gave a clear opinion on the book based on sufficient evidence</w:t>
            </w:r>
          </w:p>
        </w:tc>
        <w:tc>
          <w:tcPr>
            <w:tcW w:w="153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0B6F23" w:rsidRPr="000B6F23" w:rsidTr="000E3904">
        <w:tc>
          <w:tcPr>
            <w:tcW w:w="3348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Communicated clearly when they spoke (voice, eye contact)</w:t>
            </w:r>
          </w:p>
        </w:tc>
        <w:tc>
          <w:tcPr>
            <w:tcW w:w="153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0B6F23" w:rsidRPr="000B6F23" w:rsidTr="000E3904">
        <w:tc>
          <w:tcPr>
            <w:tcW w:w="3348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 xml:space="preserve">Listened to other presentations </w:t>
            </w:r>
            <w:r w:rsidRPr="000B6F23">
              <w:rPr>
                <w:rFonts w:asciiTheme="minorHAnsi" w:hAnsiTheme="minorHAnsi"/>
                <w:b/>
                <w:szCs w:val="20"/>
              </w:rPr>
              <w:t>and</w:t>
            </w:r>
            <w:r w:rsidRPr="000B6F23">
              <w:rPr>
                <w:rFonts w:asciiTheme="minorHAnsi" w:hAnsiTheme="minorHAnsi"/>
                <w:szCs w:val="20"/>
              </w:rPr>
              <w:t xml:space="preserve"> asked questions/ made comments</w:t>
            </w:r>
          </w:p>
        </w:tc>
        <w:tc>
          <w:tcPr>
            <w:tcW w:w="153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0B6F23" w:rsidRPr="000B6F23" w:rsidRDefault="000B6F23" w:rsidP="000B6F23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</w:tbl>
    <w:p w:rsidR="000B6F23" w:rsidRPr="000B6F23" w:rsidRDefault="000B6F23" w:rsidP="000B6F23">
      <w:pPr>
        <w:tabs>
          <w:tab w:val="left" w:pos="1080"/>
          <w:tab w:val="left" w:pos="3780"/>
          <w:tab w:val="center" w:pos="4680"/>
          <w:tab w:val="left" w:pos="6390"/>
        </w:tabs>
        <w:ind w:left="720"/>
        <w:contextualSpacing/>
        <w:rPr>
          <w:rFonts w:asciiTheme="minorHAnsi" w:hAnsiTheme="minorHAnsi"/>
          <w:szCs w:val="20"/>
        </w:rPr>
      </w:pPr>
    </w:p>
    <w:p w:rsidR="000B6F23" w:rsidRPr="000B6F23" w:rsidRDefault="000B6F23" w:rsidP="000B6F23">
      <w:pPr>
        <w:tabs>
          <w:tab w:val="left" w:pos="1080"/>
          <w:tab w:val="left" w:pos="3780"/>
          <w:tab w:val="center" w:pos="4680"/>
          <w:tab w:val="left" w:pos="6390"/>
        </w:tabs>
        <w:contextualSpacing/>
        <w:jc w:val="both"/>
        <w:rPr>
          <w:rFonts w:asciiTheme="minorHAnsi" w:hAnsiTheme="minorHAnsi"/>
          <w:b/>
          <w:smallCaps/>
          <w:szCs w:val="20"/>
        </w:rPr>
      </w:pPr>
      <w:r w:rsidRPr="000B6F23">
        <w:rPr>
          <w:rFonts w:asciiTheme="minorHAnsi" w:hAnsiTheme="minorHAnsi"/>
          <w:b/>
          <w:smallCaps/>
          <w:szCs w:val="20"/>
        </w:rPr>
        <w:t>Grade:    ______/40</w:t>
      </w:r>
    </w:p>
    <w:p w:rsidR="000B6F23" w:rsidRPr="000B6F23" w:rsidRDefault="000B6F23" w:rsidP="000B6F23">
      <w:pPr>
        <w:numPr>
          <w:ilvl w:val="0"/>
          <w:numId w:val="5"/>
        </w:numPr>
        <w:tabs>
          <w:tab w:val="left" w:pos="1080"/>
          <w:tab w:val="left" w:pos="3780"/>
          <w:tab w:val="center" w:pos="4680"/>
          <w:tab w:val="left" w:pos="6390"/>
        </w:tabs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 xml:space="preserve">36 – 40: Meets ALL of the following </w:t>
      </w:r>
    </w:p>
    <w:p w:rsidR="000B6F23" w:rsidRPr="000B6F23" w:rsidRDefault="000B6F23" w:rsidP="000B6F23">
      <w:pPr>
        <w:numPr>
          <w:ilvl w:val="0"/>
          <w:numId w:val="5"/>
        </w:numPr>
        <w:tabs>
          <w:tab w:val="left" w:pos="1080"/>
          <w:tab w:val="left" w:pos="3780"/>
          <w:tab w:val="center" w:pos="4680"/>
          <w:tab w:val="left" w:pos="6390"/>
        </w:tabs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32– 35: all of the above but weak in some areas or missing in one area</w:t>
      </w:r>
    </w:p>
    <w:p w:rsidR="000B6F23" w:rsidRPr="000B6F23" w:rsidRDefault="000B6F23" w:rsidP="000B6F23">
      <w:pPr>
        <w:numPr>
          <w:ilvl w:val="0"/>
          <w:numId w:val="5"/>
        </w:numPr>
        <w:tabs>
          <w:tab w:val="left" w:pos="1080"/>
          <w:tab w:val="left" w:pos="3780"/>
          <w:tab w:val="center" w:pos="4680"/>
          <w:tab w:val="left" w:pos="6390"/>
        </w:tabs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28 – 31: clear that student read the book but several weak or omitted areas</w:t>
      </w:r>
    </w:p>
    <w:p w:rsidR="000B6F23" w:rsidRPr="000B6F23" w:rsidRDefault="000B6F23" w:rsidP="000B6F23">
      <w:pPr>
        <w:numPr>
          <w:ilvl w:val="0"/>
          <w:numId w:val="5"/>
        </w:numPr>
        <w:tabs>
          <w:tab w:val="left" w:pos="1080"/>
          <w:tab w:val="left" w:pos="3780"/>
          <w:tab w:val="center" w:pos="4680"/>
          <w:tab w:val="left" w:pos="6390"/>
        </w:tabs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24– 27: not clear that student read the entire book, serious weaknesses in above areas</w:t>
      </w:r>
    </w:p>
    <w:p w:rsidR="000B6F23" w:rsidRPr="000B6F23" w:rsidRDefault="000B6F23" w:rsidP="000B6F23">
      <w:pPr>
        <w:numPr>
          <w:ilvl w:val="0"/>
          <w:numId w:val="5"/>
        </w:numPr>
        <w:tabs>
          <w:tab w:val="left" w:pos="1080"/>
          <w:tab w:val="left" w:pos="3780"/>
          <w:tab w:val="center" w:pos="4680"/>
          <w:tab w:val="left" w:pos="6390"/>
        </w:tabs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1 – 23: student says something but it’s unclear, lacking in details and student hasn’t convinced teacher they’ve read the book.</w:t>
      </w:r>
    </w:p>
    <w:p w:rsidR="000B6F23" w:rsidRDefault="000B6F23" w:rsidP="000B6F23">
      <w:pPr>
        <w:numPr>
          <w:ilvl w:val="0"/>
          <w:numId w:val="5"/>
        </w:numPr>
        <w:tabs>
          <w:tab w:val="left" w:pos="1080"/>
          <w:tab w:val="left" w:pos="3780"/>
          <w:tab w:val="center" w:pos="4680"/>
          <w:tab w:val="left" w:pos="6390"/>
        </w:tabs>
        <w:contextualSpacing/>
        <w:rPr>
          <w:rFonts w:asciiTheme="minorHAnsi" w:hAnsiTheme="minorHAnsi"/>
          <w:szCs w:val="20"/>
        </w:rPr>
      </w:pPr>
      <w:r w:rsidRPr="000B6F23">
        <w:rPr>
          <w:rFonts w:asciiTheme="minorHAnsi" w:hAnsiTheme="minorHAnsi"/>
          <w:szCs w:val="20"/>
        </w:rPr>
        <w:t>0 – student doesn’t present</w:t>
      </w:r>
      <w:r w:rsidRPr="000B6F23">
        <w:rPr>
          <w:rFonts w:asciiTheme="minorHAnsi" w:hAnsiTheme="minorHAnsi"/>
          <w:szCs w:val="20"/>
        </w:rPr>
        <w:tab/>
      </w:r>
    </w:p>
    <w:p w:rsidR="00E73C25" w:rsidRPr="000B6F23" w:rsidRDefault="00E73C25" w:rsidP="00E73C25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rFonts w:asciiTheme="minorHAnsi" w:hAnsiTheme="minorHAnsi"/>
          <w:szCs w:val="20"/>
        </w:rPr>
      </w:pPr>
      <w:bookmarkStart w:id="0" w:name="_GoBack"/>
      <w:bookmarkEnd w:id="0"/>
    </w:p>
    <w:p w:rsidR="000B6F23" w:rsidRPr="000B6F23" w:rsidRDefault="000B6F23" w:rsidP="000B6F23">
      <w:pPr>
        <w:rPr>
          <w:b/>
          <w:szCs w:val="20"/>
        </w:rPr>
      </w:pPr>
      <w:r w:rsidRPr="000B6F23">
        <w:rPr>
          <w:b/>
          <w:szCs w:val="20"/>
        </w:rPr>
        <w:t xml:space="preserve">Comments:  </w:t>
      </w:r>
    </w:p>
    <w:p w:rsidR="002B3A64" w:rsidRPr="000B6F23" w:rsidRDefault="002B3A64" w:rsidP="000B6F23">
      <w:pPr>
        <w:pStyle w:val="ListParagraph"/>
        <w:rPr>
          <w:szCs w:val="20"/>
        </w:rPr>
      </w:pPr>
    </w:p>
    <w:sectPr w:rsidR="002B3A64" w:rsidRPr="000B6F23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B2"/>
    <w:multiLevelType w:val="hybridMultilevel"/>
    <w:tmpl w:val="2502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DB6"/>
    <w:multiLevelType w:val="hybridMultilevel"/>
    <w:tmpl w:val="B2C2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6E9"/>
    <w:multiLevelType w:val="hybridMultilevel"/>
    <w:tmpl w:val="6180E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1D63"/>
    <w:multiLevelType w:val="hybridMultilevel"/>
    <w:tmpl w:val="2F1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B15B1"/>
    <w:multiLevelType w:val="hybridMultilevel"/>
    <w:tmpl w:val="A83A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22E4"/>
    <w:rsid w:val="00006533"/>
    <w:rsid w:val="00075A0C"/>
    <w:rsid w:val="00077033"/>
    <w:rsid w:val="000875CD"/>
    <w:rsid w:val="00095533"/>
    <w:rsid w:val="000B6F23"/>
    <w:rsid w:val="00137D71"/>
    <w:rsid w:val="00140AAC"/>
    <w:rsid w:val="00180E67"/>
    <w:rsid w:val="001D01D6"/>
    <w:rsid w:val="00200BBA"/>
    <w:rsid w:val="00256BAA"/>
    <w:rsid w:val="002B3A64"/>
    <w:rsid w:val="00315A1B"/>
    <w:rsid w:val="00322349"/>
    <w:rsid w:val="003970D3"/>
    <w:rsid w:val="003A1393"/>
    <w:rsid w:val="003D568C"/>
    <w:rsid w:val="00422BA2"/>
    <w:rsid w:val="004765C0"/>
    <w:rsid w:val="004E1800"/>
    <w:rsid w:val="00513D1D"/>
    <w:rsid w:val="00550AC5"/>
    <w:rsid w:val="00563840"/>
    <w:rsid w:val="00566ACB"/>
    <w:rsid w:val="00567E63"/>
    <w:rsid w:val="0057126A"/>
    <w:rsid w:val="005A39F3"/>
    <w:rsid w:val="005C4512"/>
    <w:rsid w:val="005D1994"/>
    <w:rsid w:val="005D4617"/>
    <w:rsid w:val="005F07EE"/>
    <w:rsid w:val="00631456"/>
    <w:rsid w:val="006427C4"/>
    <w:rsid w:val="00680206"/>
    <w:rsid w:val="006A5DC6"/>
    <w:rsid w:val="006C50B4"/>
    <w:rsid w:val="00732921"/>
    <w:rsid w:val="00735975"/>
    <w:rsid w:val="0074770E"/>
    <w:rsid w:val="00770A7A"/>
    <w:rsid w:val="00784BA1"/>
    <w:rsid w:val="00792CE7"/>
    <w:rsid w:val="007A05F8"/>
    <w:rsid w:val="007B50F0"/>
    <w:rsid w:val="007B57D7"/>
    <w:rsid w:val="008022E4"/>
    <w:rsid w:val="00810523"/>
    <w:rsid w:val="00842F9D"/>
    <w:rsid w:val="00857FB3"/>
    <w:rsid w:val="00867DBE"/>
    <w:rsid w:val="008F2C28"/>
    <w:rsid w:val="009854CE"/>
    <w:rsid w:val="009C3A19"/>
    <w:rsid w:val="009C5107"/>
    <w:rsid w:val="00A17261"/>
    <w:rsid w:val="00A222E3"/>
    <w:rsid w:val="00A81978"/>
    <w:rsid w:val="00A96127"/>
    <w:rsid w:val="00AF53CC"/>
    <w:rsid w:val="00B37826"/>
    <w:rsid w:val="00B84205"/>
    <w:rsid w:val="00B86BE1"/>
    <w:rsid w:val="00BC4BF1"/>
    <w:rsid w:val="00BE5EAF"/>
    <w:rsid w:val="00C37C33"/>
    <w:rsid w:val="00C668A0"/>
    <w:rsid w:val="00C80F3C"/>
    <w:rsid w:val="00C825AD"/>
    <w:rsid w:val="00CA2405"/>
    <w:rsid w:val="00CB6A4E"/>
    <w:rsid w:val="00CC2E85"/>
    <w:rsid w:val="00CC4AA6"/>
    <w:rsid w:val="00CE5004"/>
    <w:rsid w:val="00D0503C"/>
    <w:rsid w:val="00D24BD1"/>
    <w:rsid w:val="00D30F0A"/>
    <w:rsid w:val="00D94E25"/>
    <w:rsid w:val="00D95528"/>
    <w:rsid w:val="00E54394"/>
    <w:rsid w:val="00E55D33"/>
    <w:rsid w:val="00E73C25"/>
    <w:rsid w:val="00E758F8"/>
    <w:rsid w:val="00F00FD0"/>
    <w:rsid w:val="00F67295"/>
    <w:rsid w:val="00F70C38"/>
    <w:rsid w:val="00F72A46"/>
    <w:rsid w:val="00F84120"/>
    <w:rsid w:val="00FB4EF7"/>
    <w:rsid w:val="00FF195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msonormal">
    <w:name w:val="x_msonormal"/>
    <w:basedOn w:val="Normal"/>
    <w:rsid w:val="00CE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F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1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far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p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39</cp:revision>
  <cp:lastPrinted>2012-04-12T21:39:00Z</cp:lastPrinted>
  <dcterms:created xsi:type="dcterms:W3CDTF">2011-02-01T04:40:00Z</dcterms:created>
  <dcterms:modified xsi:type="dcterms:W3CDTF">2015-10-31T16:28:00Z</dcterms:modified>
</cp:coreProperties>
</file>