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B" w:rsidRDefault="00ED73DC">
      <w:pPr>
        <w:contextualSpacing/>
      </w:pPr>
      <w:r>
        <w:t>AP Government</w:t>
      </w:r>
    </w:p>
    <w:p w:rsidR="00ED73DC" w:rsidRDefault="00ED73DC">
      <w:pPr>
        <w:contextualSpacing/>
      </w:pPr>
      <w:r>
        <w:t>Mrs. Stafstrom</w:t>
      </w:r>
    </w:p>
    <w:p w:rsidR="00ED73DC" w:rsidRDefault="00ED73DC">
      <w:pPr>
        <w:contextualSpacing/>
      </w:pPr>
    </w:p>
    <w:p w:rsidR="00ED73DC" w:rsidRDefault="00A17F3E" w:rsidP="00ED73DC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Final Experience – Debate!</w:t>
      </w:r>
    </w:p>
    <w:p w:rsidR="00551FDC" w:rsidRPr="00E81A25" w:rsidRDefault="00551FDC" w:rsidP="00ED73DC">
      <w:pPr>
        <w:contextualSpacing/>
        <w:jc w:val="center"/>
        <w:rPr>
          <w:sz w:val="36"/>
          <w:szCs w:val="36"/>
        </w:rPr>
      </w:pPr>
    </w:p>
    <w:p w:rsidR="007F2208" w:rsidRDefault="007F2208" w:rsidP="00ED73DC">
      <w:pPr>
        <w:contextualSpacing/>
        <w:jc w:val="center"/>
        <w:rPr>
          <w:b/>
          <w:i/>
          <w:sz w:val="32"/>
          <w:szCs w:val="32"/>
        </w:rPr>
      </w:pPr>
      <w:r w:rsidRPr="007F2208">
        <w:rPr>
          <w:b/>
          <w:i/>
          <w:sz w:val="32"/>
          <w:szCs w:val="32"/>
        </w:rPr>
        <w:t xml:space="preserve">This house believes that </w:t>
      </w:r>
      <w:r w:rsidR="00644B54">
        <w:rPr>
          <w:b/>
          <w:i/>
          <w:sz w:val="32"/>
          <w:szCs w:val="32"/>
        </w:rPr>
        <w:t xml:space="preserve">. . . . . [here’s an example from last year:  </w:t>
      </w:r>
      <w:r>
        <w:rPr>
          <w:b/>
          <w:i/>
          <w:sz w:val="32"/>
          <w:szCs w:val="32"/>
        </w:rPr>
        <w:t xml:space="preserve">the federal government </w:t>
      </w:r>
      <w:r w:rsidRPr="007F2208">
        <w:rPr>
          <w:b/>
          <w:i/>
          <w:sz w:val="32"/>
          <w:szCs w:val="32"/>
        </w:rPr>
        <w:t>must do far more to protect online privacy</w:t>
      </w:r>
      <w:r w:rsidR="00644B54">
        <w:rPr>
          <w:b/>
          <w:i/>
          <w:sz w:val="32"/>
          <w:szCs w:val="32"/>
        </w:rPr>
        <w:t>]</w:t>
      </w:r>
      <w:r w:rsidRPr="007F2208">
        <w:rPr>
          <w:b/>
          <w:i/>
          <w:sz w:val="32"/>
          <w:szCs w:val="32"/>
        </w:rPr>
        <w:t>.</w:t>
      </w:r>
    </w:p>
    <w:p w:rsidR="00723514" w:rsidRDefault="00723514" w:rsidP="00ED73DC">
      <w:pPr>
        <w:contextualSpacing/>
        <w:jc w:val="center"/>
        <w:rPr>
          <w:b/>
          <w:i/>
          <w:sz w:val="32"/>
          <w:szCs w:val="32"/>
        </w:rPr>
      </w:pPr>
    </w:p>
    <w:p w:rsidR="00723514" w:rsidRDefault="00723514" w:rsidP="00ED73DC">
      <w:pPr>
        <w:contextualSpacing/>
        <w:jc w:val="center"/>
      </w:pPr>
      <w:r>
        <w:t>If you support the statement, you are a “Supporter”</w:t>
      </w:r>
    </w:p>
    <w:p w:rsidR="00723514" w:rsidRDefault="00723514" w:rsidP="00ED73DC">
      <w:pPr>
        <w:contextualSpacing/>
        <w:jc w:val="center"/>
      </w:pPr>
    </w:p>
    <w:p w:rsidR="00723514" w:rsidRPr="00723514" w:rsidRDefault="00723514" w:rsidP="00ED73DC">
      <w:pPr>
        <w:contextualSpacing/>
        <w:jc w:val="center"/>
      </w:pPr>
      <w:r>
        <w:t>If you oppose the statement, you are an “</w:t>
      </w:r>
      <w:r w:rsidR="00F03509">
        <w:t>Opponent</w:t>
      </w:r>
      <w:r>
        <w:t>”</w:t>
      </w:r>
    </w:p>
    <w:p w:rsidR="00ED73DC" w:rsidRDefault="00ED73DC" w:rsidP="00ED73DC">
      <w:pPr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3600"/>
        <w:gridCol w:w="3347"/>
      </w:tblGrid>
      <w:tr w:rsidR="00723514" w:rsidTr="00723514">
        <w:tc>
          <w:tcPr>
            <w:tcW w:w="2629" w:type="dxa"/>
          </w:tcPr>
          <w:p w:rsidR="00723514" w:rsidRPr="00ED73DC" w:rsidRDefault="00723514" w:rsidP="00ED73DC">
            <w:pPr>
              <w:contextualSpacing/>
              <w:jc w:val="center"/>
              <w:rPr>
                <w:b/>
              </w:rPr>
            </w:pPr>
            <w:r w:rsidRPr="00ED73DC">
              <w:rPr>
                <w:b/>
              </w:rPr>
              <w:t>Stages</w:t>
            </w:r>
          </w:p>
        </w:tc>
        <w:tc>
          <w:tcPr>
            <w:tcW w:w="3600" w:type="dxa"/>
          </w:tcPr>
          <w:p w:rsidR="00723514" w:rsidRPr="00ED73DC" w:rsidRDefault="00723514" w:rsidP="00ED73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3347" w:type="dxa"/>
          </w:tcPr>
          <w:p w:rsidR="00723514" w:rsidRPr="00ED73DC" w:rsidRDefault="00723514" w:rsidP="00ED73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723514" w:rsidTr="00723514">
        <w:tc>
          <w:tcPr>
            <w:tcW w:w="2629" w:type="dxa"/>
          </w:tcPr>
          <w:p w:rsidR="00723514" w:rsidRDefault="00723514" w:rsidP="00ED73DC">
            <w:pPr>
              <w:contextualSpacing/>
            </w:pPr>
          </w:p>
          <w:p w:rsidR="00723514" w:rsidRPr="007F2208" w:rsidRDefault="00723514" w:rsidP="00ED73DC">
            <w:pPr>
              <w:contextualSpacing/>
              <w:rPr>
                <w:b/>
              </w:rPr>
            </w:pPr>
            <w:r w:rsidRPr="007F2208">
              <w:rPr>
                <w:b/>
              </w:rPr>
              <w:t>Affirmative Argument by Supporters</w:t>
            </w:r>
          </w:p>
          <w:p w:rsidR="00723514" w:rsidRDefault="00723514" w:rsidP="00ED73DC">
            <w:pPr>
              <w:contextualSpacing/>
            </w:pPr>
          </w:p>
        </w:tc>
        <w:tc>
          <w:tcPr>
            <w:tcW w:w="3600" w:type="dxa"/>
          </w:tcPr>
          <w:p w:rsidR="00723514" w:rsidRDefault="00723514" w:rsidP="00ED73DC">
            <w:pPr>
              <w:contextualSpacing/>
            </w:pPr>
          </w:p>
          <w:p w:rsidR="00723514" w:rsidRDefault="00723514" w:rsidP="00ED73DC">
            <w:pPr>
              <w:contextualSpacing/>
            </w:pPr>
            <w:r>
              <w:t>Lay out the arguments in favor of the statement</w:t>
            </w:r>
          </w:p>
        </w:tc>
        <w:tc>
          <w:tcPr>
            <w:tcW w:w="3347" w:type="dxa"/>
          </w:tcPr>
          <w:p w:rsidR="00723514" w:rsidRDefault="00723514" w:rsidP="00ED73DC">
            <w:pPr>
              <w:contextualSpacing/>
            </w:pPr>
          </w:p>
          <w:p w:rsidR="00723514" w:rsidRDefault="00A17F3E" w:rsidP="00ED73DC">
            <w:pPr>
              <w:contextualSpacing/>
            </w:pPr>
            <w:r>
              <w:t xml:space="preserve">10 </w:t>
            </w:r>
            <w:r w:rsidR="00723514">
              <w:t xml:space="preserve"> minutes</w:t>
            </w:r>
          </w:p>
        </w:tc>
      </w:tr>
      <w:tr w:rsidR="007F2208" w:rsidTr="00723514">
        <w:tc>
          <w:tcPr>
            <w:tcW w:w="2629" w:type="dxa"/>
          </w:tcPr>
          <w:p w:rsidR="007F2208" w:rsidRDefault="007F2208" w:rsidP="00ED73DC">
            <w:pPr>
              <w:contextualSpacing/>
            </w:pPr>
          </w:p>
        </w:tc>
        <w:tc>
          <w:tcPr>
            <w:tcW w:w="3600" w:type="dxa"/>
          </w:tcPr>
          <w:p w:rsidR="007F2208" w:rsidRDefault="007F2208" w:rsidP="00ED73DC">
            <w:pPr>
              <w:contextualSpacing/>
            </w:pPr>
            <w:r>
              <w:t>Break</w:t>
            </w:r>
          </w:p>
        </w:tc>
        <w:tc>
          <w:tcPr>
            <w:tcW w:w="3347" w:type="dxa"/>
          </w:tcPr>
          <w:p w:rsidR="007F2208" w:rsidRDefault="007F2208" w:rsidP="00ED73DC">
            <w:pPr>
              <w:contextualSpacing/>
            </w:pPr>
            <w:r>
              <w:t>5 minutes</w:t>
            </w:r>
          </w:p>
        </w:tc>
      </w:tr>
      <w:tr w:rsidR="00723514" w:rsidTr="007F2208">
        <w:tc>
          <w:tcPr>
            <w:tcW w:w="2629" w:type="dxa"/>
            <w:tcBorders>
              <w:bottom w:val="single" w:sz="4" w:space="0" w:color="000000" w:themeColor="text1"/>
            </w:tcBorders>
          </w:tcPr>
          <w:p w:rsidR="00723514" w:rsidRDefault="00723514" w:rsidP="00ED73DC">
            <w:pPr>
              <w:contextualSpacing/>
            </w:pPr>
          </w:p>
          <w:p w:rsidR="00723514" w:rsidRDefault="00485C05" w:rsidP="00ED73DC">
            <w:pPr>
              <w:contextualSpacing/>
            </w:pPr>
            <w:r>
              <w:t>Opponents’</w:t>
            </w:r>
            <w:r w:rsidR="00723514">
              <w:t xml:space="preserve"> Response to Supporters’ Affirmative Arguments</w:t>
            </w:r>
          </w:p>
          <w:p w:rsidR="00723514" w:rsidRDefault="00723514" w:rsidP="00ED73DC">
            <w:pPr>
              <w:contextualSpacing/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23514" w:rsidRDefault="00723514" w:rsidP="00ED73DC">
            <w:pPr>
              <w:contextualSpacing/>
            </w:pPr>
          </w:p>
          <w:p w:rsidR="00723514" w:rsidRDefault="00723514" w:rsidP="00ED73DC">
            <w:pPr>
              <w:contextualSpacing/>
            </w:pPr>
            <w:r>
              <w:t>Attack the arguments made in favor of the statement</w:t>
            </w:r>
          </w:p>
        </w:tc>
        <w:tc>
          <w:tcPr>
            <w:tcW w:w="3347" w:type="dxa"/>
            <w:tcBorders>
              <w:bottom w:val="single" w:sz="4" w:space="0" w:color="000000" w:themeColor="text1"/>
            </w:tcBorders>
          </w:tcPr>
          <w:p w:rsidR="00723514" w:rsidRDefault="00723514" w:rsidP="00ED73DC">
            <w:pPr>
              <w:contextualSpacing/>
            </w:pPr>
          </w:p>
          <w:p w:rsidR="00723514" w:rsidRDefault="00C216DE" w:rsidP="00ED73DC">
            <w:pPr>
              <w:contextualSpacing/>
            </w:pPr>
            <w:r>
              <w:t>10</w:t>
            </w:r>
            <w:r w:rsidR="00723514">
              <w:t xml:space="preserve"> minutes</w:t>
            </w:r>
          </w:p>
        </w:tc>
      </w:tr>
      <w:tr w:rsidR="007F2208" w:rsidTr="007F2208">
        <w:tc>
          <w:tcPr>
            <w:tcW w:w="2629" w:type="dxa"/>
            <w:shd w:val="pct12" w:color="auto" w:fill="auto"/>
          </w:tcPr>
          <w:p w:rsidR="007F2208" w:rsidRDefault="007F2208" w:rsidP="00ED73DC">
            <w:pPr>
              <w:contextualSpacing/>
            </w:pPr>
          </w:p>
        </w:tc>
        <w:tc>
          <w:tcPr>
            <w:tcW w:w="3600" w:type="dxa"/>
            <w:shd w:val="pct12" w:color="auto" w:fill="auto"/>
          </w:tcPr>
          <w:p w:rsidR="007F2208" w:rsidRDefault="007F2208" w:rsidP="00ED73DC">
            <w:pPr>
              <w:contextualSpacing/>
            </w:pPr>
          </w:p>
        </w:tc>
        <w:tc>
          <w:tcPr>
            <w:tcW w:w="3347" w:type="dxa"/>
            <w:shd w:val="pct12" w:color="auto" w:fill="auto"/>
          </w:tcPr>
          <w:p w:rsidR="007F2208" w:rsidRDefault="007F2208" w:rsidP="00ED73DC">
            <w:pPr>
              <w:contextualSpacing/>
            </w:pPr>
          </w:p>
        </w:tc>
      </w:tr>
      <w:tr w:rsidR="00723514" w:rsidTr="00723514">
        <w:tc>
          <w:tcPr>
            <w:tcW w:w="2629" w:type="dxa"/>
          </w:tcPr>
          <w:p w:rsidR="00723514" w:rsidRDefault="00723514" w:rsidP="00ED73DC">
            <w:pPr>
              <w:contextualSpacing/>
            </w:pPr>
          </w:p>
          <w:p w:rsidR="00723514" w:rsidRPr="007F2208" w:rsidRDefault="00723514" w:rsidP="00ED73DC">
            <w:pPr>
              <w:contextualSpacing/>
              <w:rPr>
                <w:b/>
              </w:rPr>
            </w:pPr>
            <w:r w:rsidRPr="007F2208">
              <w:rPr>
                <w:b/>
              </w:rPr>
              <w:t xml:space="preserve">Affirmative Arguments by </w:t>
            </w:r>
            <w:r w:rsidR="00485C05" w:rsidRPr="007F2208">
              <w:rPr>
                <w:b/>
              </w:rPr>
              <w:t>Opponents</w:t>
            </w:r>
          </w:p>
          <w:p w:rsidR="00723514" w:rsidRDefault="00723514" w:rsidP="00ED73DC">
            <w:pPr>
              <w:contextualSpacing/>
            </w:pPr>
          </w:p>
        </w:tc>
        <w:tc>
          <w:tcPr>
            <w:tcW w:w="3600" w:type="dxa"/>
          </w:tcPr>
          <w:p w:rsidR="00485C05" w:rsidRDefault="00485C05" w:rsidP="00ED73DC">
            <w:pPr>
              <w:contextualSpacing/>
            </w:pPr>
          </w:p>
          <w:p w:rsidR="00723514" w:rsidRDefault="00723514" w:rsidP="00ED73DC">
            <w:pPr>
              <w:contextualSpacing/>
            </w:pPr>
            <w:r>
              <w:t>Lay out the arguments against the statement.</w:t>
            </w:r>
          </w:p>
        </w:tc>
        <w:tc>
          <w:tcPr>
            <w:tcW w:w="3347" w:type="dxa"/>
          </w:tcPr>
          <w:p w:rsidR="00723514" w:rsidRDefault="00723514" w:rsidP="00ED73DC">
            <w:pPr>
              <w:contextualSpacing/>
            </w:pPr>
          </w:p>
          <w:p w:rsidR="00723514" w:rsidRDefault="00A17F3E" w:rsidP="00ED73DC">
            <w:pPr>
              <w:contextualSpacing/>
            </w:pPr>
            <w:r>
              <w:t>10</w:t>
            </w:r>
            <w:r w:rsidR="00723514">
              <w:t xml:space="preserve"> minutes</w:t>
            </w:r>
          </w:p>
        </w:tc>
      </w:tr>
      <w:tr w:rsidR="007F2208" w:rsidTr="00723514">
        <w:tc>
          <w:tcPr>
            <w:tcW w:w="2629" w:type="dxa"/>
          </w:tcPr>
          <w:p w:rsidR="007F2208" w:rsidRDefault="007F2208" w:rsidP="00ED73DC">
            <w:pPr>
              <w:contextualSpacing/>
            </w:pPr>
          </w:p>
        </w:tc>
        <w:tc>
          <w:tcPr>
            <w:tcW w:w="3600" w:type="dxa"/>
          </w:tcPr>
          <w:p w:rsidR="007F2208" w:rsidRDefault="007F2208" w:rsidP="00ED73DC">
            <w:pPr>
              <w:contextualSpacing/>
            </w:pPr>
            <w:r>
              <w:t>Break</w:t>
            </w:r>
          </w:p>
        </w:tc>
        <w:tc>
          <w:tcPr>
            <w:tcW w:w="3347" w:type="dxa"/>
          </w:tcPr>
          <w:p w:rsidR="007F2208" w:rsidRDefault="007F2208" w:rsidP="00ED73DC">
            <w:pPr>
              <w:contextualSpacing/>
            </w:pPr>
            <w:r>
              <w:t>5 minutes</w:t>
            </w:r>
          </w:p>
        </w:tc>
      </w:tr>
      <w:tr w:rsidR="00723514" w:rsidTr="00723514">
        <w:tc>
          <w:tcPr>
            <w:tcW w:w="2629" w:type="dxa"/>
          </w:tcPr>
          <w:p w:rsidR="00723514" w:rsidRDefault="00723514" w:rsidP="00ED73DC">
            <w:pPr>
              <w:contextualSpacing/>
            </w:pPr>
          </w:p>
          <w:p w:rsidR="00723514" w:rsidRDefault="00723514" w:rsidP="00ED73DC">
            <w:pPr>
              <w:contextualSpacing/>
            </w:pPr>
            <w:r>
              <w:t>Supporters</w:t>
            </w:r>
            <w:r w:rsidR="00485C05">
              <w:t>’</w:t>
            </w:r>
            <w:r>
              <w:t xml:space="preserve"> Response to </w:t>
            </w:r>
            <w:r w:rsidR="00485C05">
              <w:t>Opponents</w:t>
            </w:r>
            <w:r>
              <w:t xml:space="preserve"> Affirmative Arguments</w:t>
            </w:r>
          </w:p>
          <w:p w:rsidR="00723514" w:rsidRDefault="00723514" w:rsidP="00ED73DC">
            <w:pPr>
              <w:contextualSpacing/>
            </w:pPr>
          </w:p>
        </w:tc>
        <w:tc>
          <w:tcPr>
            <w:tcW w:w="3600" w:type="dxa"/>
          </w:tcPr>
          <w:p w:rsidR="00723514" w:rsidRDefault="00723514" w:rsidP="00ED73DC">
            <w:pPr>
              <w:contextualSpacing/>
            </w:pPr>
          </w:p>
          <w:p w:rsidR="00723514" w:rsidRDefault="00723514" w:rsidP="00ED73DC">
            <w:pPr>
              <w:contextualSpacing/>
            </w:pPr>
            <w:r>
              <w:t>Attack the arguments made in opposition to the statement</w:t>
            </w:r>
          </w:p>
        </w:tc>
        <w:tc>
          <w:tcPr>
            <w:tcW w:w="3347" w:type="dxa"/>
          </w:tcPr>
          <w:p w:rsidR="00723514" w:rsidRDefault="00723514" w:rsidP="00ED73DC">
            <w:pPr>
              <w:contextualSpacing/>
            </w:pPr>
          </w:p>
          <w:p w:rsidR="00723514" w:rsidRDefault="00C216DE" w:rsidP="00ED73DC">
            <w:pPr>
              <w:contextualSpacing/>
            </w:pPr>
            <w:r>
              <w:t>10</w:t>
            </w:r>
            <w:r w:rsidR="00723514">
              <w:t xml:space="preserve"> minutes</w:t>
            </w:r>
          </w:p>
        </w:tc>
      </w:tr>
      <w:tr w:rsidR="00723514" w:rsidTr="00723514">
        <w:tc>
          <w:tcPr>
            <w:tcW w:w="2629" w:type="dxa"/>
          </w:tcPr>
          <w:p w:rsidR="00723514" w:rsidRDefault="00723514" w:rsidP="00ED73DC">
            <w:pPr>
              <w:contextualSpacing/>
            </w:pPr>
          </w:p>
          <w:p w:rsidR="00723514" w:rsidRDefault="00723514" w:rsidP="00ED73DC">
            <w:pPr>
              <w:contextualSpacing/>
            </w:pPr>
            <w:r>
              <w:t>Open Debate</w:t>
            </w:r>
          </w:p>
        </w:tc>
        <w:tc>
          <w:tcPr>
            <w:tcW w:w="3600" w:type="dxa"/>
          </w:tcPr>
          <w:p w:rsidR="00723514" w:rsidRDefault="00723514" w:rsidP="00F27E30">
            <w:pPr>
              <w:contextualSpacing/>
            </w:pPr>
            <w:r>
              <w:t>Free discussion</w:t>
            </w:r>
            <w:r w:rsidR="00957E80">
              <w:t xml:space="preserve"> </w:t>
            </w:r>
            <w:r w:rsidR="00F27E30">
              <w:t xml:space="preserve"> -- argue your personal preference</w:t>
            </w:r>
          </w:p>
        </w:tc>
        <w:tc>
          <w:tcPr>
            <w:tcW w:w="3347" w:type="dxa"/>
          </w:tcPr>
          <w:p w:rsidR="00723514" w:rsidRDefault="00723514" w:rsidP="00ED73DC">
            <w:pPr>
              <w:contextualSpacing/>
            </w:pPr>
          </w:p>
          <w:p w:rsidR="00723514" w:rsidRDefault="00957E80" w:rsidP="00ED73DC">
            <w:pPr>
              <w:contextualSpacing/>
            </w:pPr>
            <w:r>
              <w:t>Remainder of class</w:t>
            </w:r>
          </w:p>
          <w:p w:rsidR="00723514" w:rsidRDefault="00723514" w:rsidP="00ED73DC">
            <w:pPr>
              <w:contextualSpacing/>
            </w:pPr>
          </w:p>
        </w:tc>
      </w:tr>
    </w:tbl>
    <w:p w:rsidR="00ED73DC" w:rsidRDefault="00ED73DC" w:rsidP="00ED73DC">
      <w:pPr>
        <w:contextualSpacing/>
      </w:pPr>
    </w:p>
    <w:p w:rsidR="00485C05" w:rsidRDefault="00485C05" w:rsidP="00ED73DC">
      <w:pPr>
        <w:contextualSpacing/>
      </w:pPr>
    </w:p>
    <w:p w:rsidR="007F2208" w:rsidRPr="00551FDC" w:rsidRDefault="00551FDC" w:rsidP="00ED73DC">
      <w:pPr>
        <w:contextualSpacing/>
        <w:rPr>
          <w:b/>
        </w:rPr>
      </w:pPr>
      <w:r>
        <w:rPr>
          <w:b/>
        </w:rPr>
        <w:t>All students must speak and sides must plan to divide the speaking equitably and equally,</w:t>
      </w:r>
    </w:p>
    <w:p w:rsidR="007F2208" w:rsidRDefault="007F2208" w:rsidP="00ED73DC">
      <w:pPr>
        <w:contextualSpacing/>
      </w:pPr>
    </w:p>
    <w:p w:rsidR="007F2208" w:rsidRDefault="007F2208" w:rsidP="00ED73DC">
      <w:pPr>
        <w:contextualSpacing/>
      </w:pPr>
    </w:p>
    <w:p w:rsidR="007F2208" w:rsidRDefault="007F2208" w:rsidP="00ED73DC">
      <w:pPr>
        <w:contextualSpacing/>
      </w:pPr>
    </w:p>
    <w:p w:rsidR="007F2208" w:rsidRDefault="007F2208" w:rsidP="007F2208"/>
    <w:p w:rsidR="007F2208" w:rsidRDefault="009F4886" w:rsidP="007F2208">
      <w:r>
        <w:t>Friday</w:t>
      </w:r>
      <w:r w:rsidR="004117D2">
        <w:t>, 5/20</w:t>
      </w:r>
    </w:p>
    <w:p w:rsidR="009F4886" w:rsidRDefault="00F27E30" w:rsidP="00F27E30">
      <w:pPr>
        <w:pStyle w:val="ListParagraph"/>
        <w:numPr>
          <w:ilvl w:val="0"/>
          <w:numId w:val="1"/>
        </w:numPr>
      </w:pPr>
      <w:r>
        <w:t xml:space="preserve">The class will be </w:t>
      </w:r>
      <w:r w:rsidR="007F2208">
        <w:t>split</w:t>
      </w:r>
      <w:r w:rsidR="009F4886">
        <w:t xml:space="preserve"> into two </w:t>
      </w:r>
      <w:r w:rsidR="004117D2">
        <w:t xml:space="preserve">( 8 and 7 students ) </w:t>
      </w:r>
      <w:r w:rsidR="009F4886">
        <w:t>then each half chooses a debate topic</w:t>
      </w:r>
    </w:p>
    <w:p w:rsidR="00485C05" w:rsidRDefault="009F4886" w:rsidP="00F27E30">
      <w:pPr>
        <w:pStyle w:val="ListParagraph"/>
        <w:numPr>
          <w:ilvl w:val="0"/>
          <w:numId w:val="1"/>
        </w:numPr>
      </w:pPr>
      <w:r>
        <w:t xml:space="preserve">Each </w:t>
      </w:r>
      <w:r w:rsidRPr="004117D2">
        <w:rPr>
          <w:i/>
        </w:rPr>
        <w:t>topic</w:t>
      </w:r>
      <w:r>
        <w:t xml:space="preserve"> group divides into Supporter and Opponent</w:t>
      </w:r>
      <w:r w:rsidR="004117D2">
        <w:t xml:space="preserve"> (3 or 4 each)</w:t>
      </w:r>
    </w:p>
    <w:p w:rsidR="007F2208" w:rsidRDefault="007F2208" w:rsidP="00F27E30">
      <w:pPr>
        <w:pStyle w:val="ListParagraph"/>
        <w:numPr>
          <w:ilvl w:val="0"/>
          <w:numId w:val="1"/>
        </w:numPr>
      </w:pPr>
      <w:r>
        <w:t>Each side should determine roles: Affirmative Argument or Respon</w:t>
      </w:r>
      <w:r w:rsidR="00620149">
        <w:t>der</w:t>
      </w:r>
    </w:p>
    <w:p w:rsidR="007F2208" w:rsidRDefault="007F2208" w:rsidP="00F27E30">
      <w:pPr>
        <w:pStyle w:val="ListParagraph"/>
        <w:numPr>
          <w:ilvl w:val="0"/>
          <w:numId w:val="1"/>
        </w:numPr>
      </w:pPr>
      <w:r>
        <w:t>Divide responsibilities among members (</w:t>
      </w:r>
      <w:r w:rsidR="00BB06BA">
        <w:t xml:space="preserve">last year </w:t>
      </w:r>
      <w:r>
        <w:t>e.g., cloud security, national security issues, corporate data mining)</w:t>
      </w:r>
    </w:p>
    <w:p w:rsidR="007F2208" w:rsidRDefault="007F2208" w:rsidP="007F2208">
      <w:pPr>
        <w:pStyle w:val="ListParagraph"/>
      </w:pPr>
    </w:p>
    <w:p w:rsidR="007F2208" w:rsidRDefault="00C46D8E" w:rsidP="00551FDC">
      <w:pPr>
        <w:pStyle w:val="ListParagraph"/>
        <w:ind w:left="0"/>
      </w:pPr>
      <w:r>
        <w:t>Monday</w:t>
      </w:r>
      <w:r w:rsidR="004117D2">
        <w:t>, 5/23</w:t>
      </w:r>
      <w:r>
        <w:t xml:space="preserve"> and Tuesday</w:t>
      </w:r>
      <w:r w:rsidR="004117D2">
        <w:t>, 5/24</w:t>
      </w:r>
    </w:p>
    <w:p w:rsidR="00551FDC" w:rsidRDefault="00551FDC" w:rsidP="00551FDC">
      <w:pPr>
        <w:pStyle w:val="ListParagraph"/>
        <w:numPr>
          <w:ilvl w:val="0"/>
          <w:numId w:val="2"/>
        </w:numPr>
      </w:pPr>
      <w:r>
        <w:t>Continue to research</w:t>
      </w:r>
    </w:p>
    <w:p w:rsidR="00F27E30" w:rsidRPr="00513CFB" w:rsidRDefault="00F27E30" w:rsidP="00F27E30">
      <w:pPr>
        <w:pStyle w:val="ListParagraph"/>
        <w:numPr>
          <w:ilvl w:val="0"/>
          <w:numId w:val="1"/>
        </w:numPr>
        <w:rPr>
          <w:u w:val="single"/>
        </w:rPr>
      </w:pPr>
      <w:r w:rsidRPr="00513CFB">
        <w:rPr>
          <w:u w:val="single"/>
        </w:rPr>
        <w:t xml:space="preserve">Each side </w:t>
      </w:r>
      <w:r w:rsidR="00551FDC" w:rsidRPr="00513CFB">
        <w:rPr>
          <w:u w:val="single"/>
        </w:rPr>
        <w:t xml:space="preserve">should prepare a common </w:t>
      </w:r>
      <w:r w:rsidR="00551FDC" w:rsidRPr="00513CFB">
        <w:rPr>
          <w:b/>
          <w:u w:val="single"/>
        </w:rPr>
        <w:t>outline</w:t>
      </w:r>
      <w:r w:rsidR="00551FDC" w:rsidRPr="00513CFB">
        <w:rPr>
          <w:u w:val="single"/>
        </w:rPr>
        <w:t xml:space="preserve"> of arguments to be </w:t>
      </w:r>
      <w:r w:rsidR="00BD38D2">
        <w:rPr>
          <w:u w:val="single"/>
        </w:rPr>
        <w:t>shared with me no later than end of class on Tuesday</w:t>
      </w:r>
      <w:r w:rsidR="00BB06BA">
        <w:rPr>
          <w:u w:val="single"/>
        </w:rPr>
        <w:t xml:space="preserve">.  </w:t>
      </w:r>
      <w:bookmarkStart w:id="0" w:name="_GoBack"/>
      <w:bookmarkEnd w:id="0"/>
    </w:p>
    <w:p w:rsidR="00F27E30" w:rsidRDefault="00F27E30" w:rsidP="00F27E30">
      <w:pPr>
        <w:pStyle w:val="ListParagraph"/>
        <w:numPr>
          <w:ilvl w:val="1"/>
          <w:numId w:val="1"/>
        </w:numPr>
      </w:pPr>
      <w:r>
        <w:t>Affirmative Arguments AND</w:t>
      </w:r>
    </w:p>
    <w:p w:rsidR="00F27E30" w:rsidRDefault="00F27E30" w:rsidP="00F27E30">
      <w:pPr>
        <w:pStyle w:val="ListParagraph"/>
        <w:numPr>
          <w:ilvl w:val="1"/>
          <w:numId w:val="1"/>
        </w:numPr>
      </w:pPr>
      <w:r>
        <w:t>Responses to Affirmative Arguments</w:t>
      </w:r>
    </w:p>
    <w:p w:rsidR="00551FDC" w:rsidRDefault="00551FDC" w:rsidP="00F27E30">
      <w:pPr>
        <w:pStyle w:val="ListParagraph"/>
        <w:numPr>
          <w:ilvl w:val="1"/>
          <w:numId w:val="1"/>
        </w:numPr>
      </w:pPr>
      <w:r>
        <w:t>Identify roles and general speaking points of debaters</w:t>
      </w:r>
    </w:p>
    <w:p w:rsidR="00551FDC" w:rsidRDefault="00551FDC" w:rsidP="00551FDC">
      <w:pPr>
        <w:pStyle w:val="ListParagraph"/>
        <w:numPr>
          <w:ilvl w:val="0"/>
          <w:numId w:val="1"/>
        </w:numPr>
      </w:pPr>
      <w:r>
        <w:t>Each debater should have their own detailed notes and talking points</w:t>
      </w:r>
    </w:p>
    <w:p w:rsidR="00551FDC" w:rsidRDefault="00551FDC" w:rsidP="00551FDC"/>
    <w:p w:rsidR="00551FDC" w:rsidRDefault="003E78AF" w:rsidP="00551FDC">
      <w:r>
        <w:t xml:space="preserve">Wednesday and </w:t>
      </w:r>
      <w:proofErr w:type="gramStart"/>
      <w:r>
        <w:t xml:space="preserve">Thursday </w:t>
      </w:r>
      <w:r w:rsidR="00644B54">
        <w:t xml:space="preserve"> -</w:t>
      </w:r>
      <w:proofErr w:type="gramEnd"/>
      <w:r w:rsidR="00644B54">
        <w:t xml:space="preserve"> one debate each day</w:t>
      </w:r>
    </w:p>
    <w:p w:rsidR="00C216DE" w:rsidRDefault="00C216DE" w:rsidP="00C216DE">
      <w:pPr>
        <w:rPr>
          <w:b/>
        </w:rPr>
      </w:pPr>
      <w:r w:rsidRPr="00C216DE">
        <w:rPr>
          <w:b/>
        </w:rPr>
        <w:t>Dress professionally</w:t>
      </w:r>
      <w:r w:rsidR="00513CFB">
        <w:rPr>
          <w:b/>
        </w:rPr>
        <w:t>!</w:t>
      </w:r>
    </w:p>
    <w:p w:rsidR="006B6701" w:rsidRDefault="006B6701" w:rsidP="00551FDC">
      <w:pPr>
        <w:rPr>
          <w:b/>
        </w:rPr>
      </w:pPr>
    </w:p>
    <w:p w:rsidR="00551FDC" w:rsidRDefault="00551FDC" w:rsidP="00551FDC">
      <w:pPr>
        <w:rPr>
          <w:b/>
        </w:rPr>
      </w:pPr>
      <w:r>
        <w:rPr>
          <w:b/>
        </w:rPr>
        <w:t xml:space="preserve">Assessment </w:t>
      </w:r>
    </w:p>
    <w:p w:rsidR="00551FDC" w:rsidRPr="00551FDC" w:rsidRDefault="004117D2" w:rsidP="00551FDC">
      <w:pPr>
        <w:rPr>
          <w:b/>
        </w:rPr>
      </w:pPr>
      <w:r>
        <w:t>100 points individual</w:t>
      </w:r>
    </w:p>
    <w:p w:rsidR="00A66F13" w:rsidRDefault="00A66F13" w:rsidP="00ED73DC">
      <w:pPr>
        <w:contextualSpacing/>
      </w:pPr>
    </w:p>
    <w:p w:rsidR="00A66F13" w:rsidRDefault="00A66F13" w:rsidP="00ED73DC">
      <w:pPr>
        <w:contextualSpacing/>
      </w:pPr>
    </w:p>
    <w:sectPr w:rsidR="00A66F13" w:rsidSect="005D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5A4D"/>
    <w:multiLevelType w:val="hybridMultilevel"/>
    <w:tmpl w:val="176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A2F13"/>
    <w:multiLevelType w:val="hybridMultilevel"/>
    <w:tmpl w:val="2DDA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73DC"/>
    <w:rsid w:val="00006533"/>
    <w:rsid w:val="00075A0C"/>
    <w:rsid w:val="00131B4F"/>
    <w:rsid w:val="00140AAC"/>
    <w:rsid w:val="00180E67"/>
    <w:rsid w:val="001D01D6"/>
    <w:rsid w:val="00200BBA"/>
    <w:rsid w:val="00256BAA"/>
    <w:rsid w:val="002D6854"/>
    <w:rsid w:val="00355565"/>
    <w:rsid w:val="003970D3"/>
    <w:rsid w:val="003A7BFE"/>
    <w:rsid w:val="003E78AF"/>
    <w:rsid w:val="004117D2"/>
    <w:rsid w:val="00422BA2"/>
    <w:rsid w:val="00485C05"/>
    <w:rsid w:val="004E1800"/>
    <w:rsid w:val="00513CFB"/>
    <w:rsid w:val="00550AC5"/>
    <w:rsid w:val="00551FDC"/>
    <w:rsid w:val="005C4512"/>
    <w:rsid w:val="005D4617"/>
    <w:rsid w:val="005F07EE"/>
    <w:rsid w:val="00620149"/>
    <w:rsid w:val="00644B54"/>
    <w:rsid w:val="006B6701"/>
    <w:rsid w:val="006C50B4"/>
    <w:rsid w:val="00723514"/>
    <w:rsid w:val="00732921"/>
    <w:rsid w:val="0074770E"/>
    <w:rsid w:val="00784BA1"/>
    <w:rsid w:val="007B50F0"/>
    <w:rsid w:val="007B57D7"/>
    <w:rsid w:val="007F2208"/>
    <w:rsid w:val="00842F9D"/>
    <w:rsid w:val="008F2C28"/>
    <w:rsid w:val="00957E80"/>
    <w:rsid w:val="009854CE"/>
    <w:rsid w:val="009C3A19"/>
    <w:rsid w:val="009C5107"/>
    <w:rsid w:val="009F4886"/>
    <w:rsid w:val="00A17F3E"/>
    <w:rsid w:val="00A66F13"/>
    <w:rsid w:val="00A96127"/>
    <w:rsid w:val="00AB32EC"/>
    <w:rsid w:val="00BB06BA"/>
    <w:rsid w:val="00BD38D2"/>
    <w:rsid w:val="00C216DE"/>
    <w:rsid w:val="00C46D8E"/>
    <w:rsid w:val="00C668A0"/>
    <w:rsid w:val="00C7222B"/>
    <w:rsid w:val="00C80F3C"/>
    <w:rsid w:val="00D0503C"/>
    <w:rsid w:val="00D24BD1"/>
    <w:rsid w:val="00D95528"/>
    <w:rsid w:val="00E758F8"/>
    <w:rsid w:val="00E81A25"/>
    <w:rsid w:val="00ED73DC"/>
    <w:rsid w:val="00F03509"/>
    <w:rsid w:val="00F27E30"/>
    <w:rsid w:val="00F67295"/>
    <w:rsid w:val="00F70C38"/>
    <w:rsid w:val="00F84120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3D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7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20</cp:revision>
  <cp:lastPrinted>2016-05-18T11:41:00Z</cp:lastPrinted>
  <dcterms:created xsi:type="dcterms:W3CDTF">2009-10-21T01:50:00Z</dcterms:created>
  <dcterms:modified xsi:type="dcterms:W3CDTF">2016-05-18T11:41:00Z</dcterms:modified>
</cp:coreProperties>
</file>