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CB" w:rsidRPr="00E3379E" w:rsidRDefault="00DB5BCB" w:rsidP="00DB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3379E">
        <w:rPr>
          <w:rFonts w:ascii="Times New Roman" w:hAnsi="Times New Roman" w:cs="Times New Roman"/>
          <w:b/>
          <w:bCs/>
          <w:color w:val="FF0000"/>
          <w:sz w:val="32"/>
          <w:szCs w:val="32"/>
        </w:rPr>
        <w:t>Sample Preliminary Outline</w:t>
      </w:r>
    </w:p>
    <w:p w:rsidR="00DB5BCB" w:rsidRDefault="00DB5BCB" w:rsidP="00DB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B5BCB" w:rsidRDefault="00DB5BCB" w:rsidP="00DB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B5BCB" w:rsidRDefault="00DB5BCB" w:rsidP="00DB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Your name and hour</w:t>
      </w:r>
    </w:p>
    <w:p w:rsidR="00DB5BCB" w:rsidRPr="00E71D11" w:rsidRDefault="00DB5BCB" w:rsidP="00DB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DB5BCB" w:rsidRPr="00D44285" w:rsidRDefault="00DB5BCB" w:rsidP="00DB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285">
        <w:rPr>
          <w:rFonts w:ascii="Times New Roman" w:hAnsi="Times New Roman" w:cs="Times New Roman"/>
          <w:color w:val="0070C0"/>
          <w:sz w:val="20"/>
          <w:szCs w:val="20"/>
        </w:rPr>
        <w:t xml:space="preserve">Topic: </w:t>
      </w:r>
      <w:r w:rsidRPr="00D44285">
        <w:rPr>
          <w:rFonts w:ascii="Times New Roman" w:hAnsi="Times New Roman" w:cs="Times New Roman"/>
          <w:sz w:val="20"/>
          <w:szCs w:val="20"/>
        </w:rPr>
        <w:t>FDR and the New Deal</w:t>
      </w:r>
    </w:p>
    <w:p w:rsidR="00DB5BCB" w:rsidRPr="00D44285" w:rsidRDefault="00DB5BCB" w:rsidP="00DB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5BCB" w:rsidRPr="00D44285" w:rsidRDefault="00DB5BCB" w:rsidP="00DB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D44285">
        <w:rPr>
          <w:rFonts w:ascii="Times New Roman" w:hAnsi="Times New Roman" w:cs="Times New Roman"/>
          <w:color w:val="0070C0"/>
          <w:sz w:val="20"/>
          <w:szCs w:val="20"/>
        </w:rPr>
        <w:t>Thesis Statement and Introduction</w:t>
      </w:r>
    </w:p>
    <w:p w:rsidR="00DB5BCB" w:rsidRPr="00D44285" w:rsidRDefault="00DB5BCB" w:rsidP="00DB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5BCB" w:rsidRPr="00D44285" w:rsidRDefault="00DB5BCB" w:rsidP="00DB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 w:rsidRPr="00D44285">
        <w:rPr>
          <w:rFonts w:ascii="Times New Roman" w:hAnsi="Times New Roman" w:cs="Times New Roman"/>
          <w:sz w:val="20"/>
          <w:szCs w:val="20"/>
        </w:rPr>
        <w:t>A good introduction broadly sketches the scope of the topic. It raises the questions that will be</w:t>
      </w:r>
    </w:p>
    <w:p w:rsidR="00DB5BCB" w:rsidRPr="00D44285" w:rsidRDefault="00DB5BCB" w:rsidP="00DB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44285">
        <w:rPr>
          <w:rFonts w:ascii="Times New Roman" w:hAnsi="Times New Roman" w:cs="Times New Roman"/>
          <w:sz w:val="20"/>
          <w:szCs w:val="20"/>
        </w:rPr>
        <w:t>examined</w:t>
      </w:r>
      <w:proofErr w:type="gramEnd"/>
      <w:r w:rsidRPr="00D44285">
        <w:rPr>
          <w:rFonts w:ascii="Times New Roman" w:hAnsi="Times New Roman" w:cs="Times New Roman"/>
          <w:sz w:val="20"/>
          <w:szCs w:val="20"/>
        </w:rPr>
        <w:t xml:space="preserve"> throughout the paper. The thesis is the anchor and guiding force of the paper. Every</w:t>
      </w:r>
    </w:p>
    <w:p w:rsidR="00DB5BCB" w:rsidRPr="00D44285" w:rsidRDefault="00DB5BCB" w:rsidP="00DB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44285">
        <w:rPr>
          <w:rFonts w:ascii="Times New Roman" w:hAnsi="Times New Roman" w:cs="Times New Roman"/>
          <w:sz w:val="20"/>
          <w:szCs w:val="20"/>
        </w:rPr>
        <w:t>section</w:t>
      </w:r>
      <w:proofErr w:type="gramEnd"/>
      <w:r w:rsidRPr="00D44285">
        <w:rPr>
          <w:rFonts w:ascii="Times New Roman" w:hAnsi="Times New Roman" w:cs="Times New Roman"/>
          <w:sz w:val="20"/>
          <w:szCs w:val="20"/>
        </w:rPr>
        <w:t xml:space="preserve"> is tied to supporting the ideas expressed in the thesis.</w:t>
      </w:r>
      <w:r>
        <w:rPr>
          <w:rFonts w:ascii="Times New Roman" w:hAnsi="Times New Roman" w:cs="Times New Roman"/>
          <w:sz w:val="20"/>
          <w:szCs w:val="20"/>
        </w:rPr>
        <w:t>]</w:t>
      </w:r>
    </w:p>
    <w:p w:rsidR="00DB5BCB" w:rsidRPr="00D44285" w:rsidRDefault="00DB5BCB" w:rsidP="00DB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5BCB" w:rsidRPr="00D44285" w:rsidRDefault="00DB5BCB" w:rsidP="00DB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285">
        <w:rPr>
          <w:rFonts w:ascii="Times New Roman" w:hAnsi="Times New Roman" w:cs="Times New Roman"/>
          <w:sz w:val="20"/>
          <w:szCs w:val="20"/>
        </w:rPr>
        <w:t>I. Introduction</w:t>
      </w:r>
    </w:p>
    <w:p w:rsidR="00DB5BCB" w:rsidRPr="00D44285" w:rsidRDefault="00DB5BCB" w:rsidP="00DB5B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D44285">
        <w:rPr>
          <w:rFonts w:ascii="Times New Roman" w:hAnsi="Times New Roman" w:cs="Times New Roman"/>
          <w:sz w:val="20"/>
          <w:szCs w:val="20"/>
        </w:rPr>
        <w:t>A. What was the New Deal?</w:t>
      </w:r>
    </w:p>
    <w:p w:rsidR="00DB5BCB" w:rsidRPr="00D44285" w:rsidRDefault="00DB5BCB" w:rsidP="00DB5B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D44285">
        <w:rPr>
          <w:rFonts w:ascii="Times New Roman" w:hAnsi="Times New Roman" w:cs="Times New Roman"/>
          <w:sz w:val="20"/>
          <w:szCs w:val="20"/>
        </w:rPr>
        <w:t xml:space="preserve">B. How did it affect the United States? </w:t>
      </w:r>
      <w:r>
        <w:rPr>
          <w:rFonts w:ascii="Times New Roman" w:hAnsi="Times New Roman" w:cs="Times New Roman"/>
          <w:sz w:val="20"/>
          <w:szCs w:val="20"/>
        </w:rPr>
        <w:t>Answered by the thesis statement!</w:t>
      </w:r>
    </w:p>
    <w:p w:rsidR="00DB5BCB" w:rsidRPr="00D44285" w:rsidRDefault="00DB5BCB" w:rsidP="00DB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285">
        <w:rPr>
          <w:rFonts w:ascii="Times New Roman" w:hAnsi="Times New Roman" w:cs="Times New Roman"/>
          <w:sz w:val="20"/>
          <w:szCs w:val="20"/>
        </w:rPr>
        <w:t xml:space="preserve">II. Background. </w:t>
      </w:r>
    </w:p>
    <w:p w:rsidR="00DB5BCB" w:rsidRPr="00D44285" w:rsidRDefault="00DB5BCB" w:rsidP="00DB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285">
        <w:rPr>
          <w:rFonts w:ascii="Times New Roman" w:hAnsi="Times New Roman" w:cs="Times New Roman"/>
          <w:sz w:val="20"/>
          <w:szCs w:val="20"/>
        </w:rPr>
        <w:t xml:space="preserve">III. Political Impact </w:t>
      </w:r>
    </w:p>
    <w:p w:rsidR="00DB5BCB" w:rsidRPr="00D44285" w:rsidRDefault="00DB5BCB" w:rsidP="00DB5B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D44285">
        <w:rPr>
          <w:rFonts w:ascii="Times New Roman" w:hAnsi="Times New Roman" w:cs="Times New Roman"/>
          <w:sz w:val="20"/>
          <w:szCs w:val="20"/>
        </w:rPr>
        <w:t xml:space="preserve">A. Legislation – </w:t>
      </w:r>
    </w:p>
    <w:p w:rsidR="00DB5BCB" w:rsidRPr="00D44285" w:rsidRDefault="00DB5BCB" w:rsidP="00DB5B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D44285">
        <w:rPr>
          <w:rFonts w:ascii="Times New Roman" w:hAnsi="Times New Roman" w:cs="Times New Roman"/>
          <w:sz w:val="20"/>
          <w:szCs w:val="20"/>
        </w:rPr>
        <w:t xml:space="preserve">B. Expanded role of government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4649C">
        <w:rPr>
          <w:rFonts w:ascii="Times New Roman" w:hAnsi="Times New Roman" w:cs="Times New Roman"/>
          <w:sz w:val="20"/>
          <w:szCs w:val="20"/>
          <w:highlight w:val="yellow"/>
        </w:rPr>
        <w:t>Yo</w:t>
      </w:r>
      <w:r>
        <w:rPr>
          <w:rFonts w:ascii="Times New Roman" w:hAnsi="Times New Roman" w:cs="Times New Roman"/>
          <w:sz w:val="20"/>
          <w:szCs w:val="20"/>
          <w:highlight w:val="yellow"/>
        </w:rPr>
        <w:t>ur</w:t>
      </w:r>
      <w:proofErr w:type="gramEnd"/>
      <w:r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Pr="0034649C">
        <w:rPr>
          <w:rFonts w:ascii="Times New Roman" w:hAnsi="Times New Roman" w:cs="Times New Roman"/>
          <w:sz w:val="20"/>
          <w:szCs w:val="20"/>
          <w:highlight w:val="yellow"/>
        </w:rPr>
        <w:t>outline will probably have fewer body paragraphs</w:t>
      </w:r>
    </w:p>
    <w:p w:rsidR="00DB5BCB" w:rsidRPr="00D44285" w:rsidRDefault="00DB5BCB" w:rsidP="00DB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285">
        <w:rPr>
          <w:rFonts w:ascii="Times New Roman" w:hAnsi="Times New Roman" w:cs="Times New Roman"/>
          <w:sz w:val="20"/>
          <w:szCs w:val="20"/>
        </w:rPr>
        <w:t xml:space="preserve">IV. Economic Impact </w:t>
      </w:r>
    </w:p>
    <w:p w:rsidR="00DB5BCB" w:rsidRPr="00D44285" w:rsidRDefault="00DB5BCB" w:rsidP="00DB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285">
        <w:rPr>
          <w:rFonts w:ascii="Times New Roman" w:hAnsi="Times New Roman" w:cs="Times New Roman"/>
          <w:sz w:val="20"/>
          <w:szCs w:val="20"/>
        </w:rPr>
        <w:t xml:space="preserve">A. Business and Industry </w:t>
      </w:r>
    </w:p>
    <w:p w:rsidR="00DB5BCB" w:rsidRPr="00D44285" w:rsidRDefault="00DB5BCB" w:rsidP="00DB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285">
        <w:rPr>
          <w:rFonts w:ascii="Times New Roman" w:hAnsi="Times New Roman" w:cs="Times New Roman"/>
          <w:sz w:val="20"/>
          <w:szCs w:val="20"/>
        </w:rPr>
        <w:t>B. Agriculture</w:t>
      </w:r>
    </w:p>
    <w:p w:rsidR="00DB5BCB" w:rsidRPr="00D44285" w:rsidRDefault="00DB5BCB" w:rsidP="00DB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285">
        <w:rPr>
          <w:rFonts w:ascii="Times New Roman" w:hAnsi="Times New Roman" w:cs="Times New Roman"/>
          <w:sz w:val="20"/>
          <w:szCs w:val="20"/>
        </w:rPr>
        <w:t>C. Workers and Unemployed</w:t>
      </w:r>
    </w:p>
    <w:p w:rsidR="00DB5BCB" w:rsidRPr="00D44285" w:rsidRDefault="00DB5BCB" w:rsidP="00DB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285">
        <w:rPr>
          <w:rFonts w:ascii="Times New Roman" w:hAnsi="Times New Roman" w:cs="Times New Roman"/>
          <w:sz w:val="20"/>
          <w:szCs w:val="20"/>
        </w:rPr>
        <w:t>D. African Americans</w:t>
      </w:r>
    </w:p>
    <w:p w:rsidR="00DB5BCB" w:rsidRPr="00D44285" w:rsidRDefault="00DB5BCB" w:rsidP="00DB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285">
        <w:rPr>
          <w:rFonts w:ascii="Times New Roman" w:hAnsi="Times New Roman" w:cs="Times New Roman"/>
          <w:sz w:val="20"/>
          <w:szCs w:val="20"/>
        </w:rPr>
        <w:t>V. Social Impact</w:t>
      </w:r>
    </w:p>
    <w:p w:rsidR="00DB5BCB" w:rsidRPr="00D44285" w:rsidRDefault="00DB5BCB" w:rsidP="00DB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285">
        <w:rPr>
          <w:rFonts w:ascii="Times New Roman" w:hAnsi="Times New Roman" w:cs="Times New Roman"/>
          <w:sz w:val="20"/>
          <w:szCs w:val="20"/>
        </w:rPr>
        <w:t>A. Minorities</w:t>
      </w:r>
    </w:p>
    <w:p w:rsidR="00DB5BCB" w:rsidRPr="00D44285" w:rsidRDefault="00DB5BCB" w:rsidP="00DB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285">
        <w:rPr>
          <w:rFonts w:ascii="Times New Roman" w:hAnsi="Times New Roman" w:cs="Times New Roman"/>
          <w:sz w:val="20"/>
          <w:szCs w:val="20"/>
        </w:rPr>
        <w:t>B. Families</w:t>
      </w:r>
    </w:p>
    <w:p w:rsidR="00DB5BCB" w:rsidRPr="00D44285" w:rsidRDefault="00DB5BCB" w:rsidP="00DB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285">
        <w:rPr>
          <w:rFonts w:ascii="Times New Roman" w:hAnsi="Times New Roman" w:cs="Times New Roman"/>
          <w:sz w:val="20"/>
          <w:szCs w:val="20"/>
        </w:rPr>
        <w:t>VI. Overall Results of the New Deal</w:t>
      </w:r>
    </w:p>
    <w:p w:rsidR="00DB5BCB" w:rsidRPr="00D44285" w:rsidRDefault="00DB5BCB" w:rsidP="00DB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285">
        <w:rPr>
          <w:rFonts w:ascii="Times New Roman" w:hAnsi="Times New Roman" w:cs="Times New Roman"/>
          <w:sz w:val="20"/>
          <w:szCs w:val="20"/>
        </w:rPr>
        <w:t>VII. Expanded Role of Government</w:t>
      </w:r>
    </w:p>
    <w:p w:rsidR="00DB5BCB" w:rsidRPr="00D44285" w:rsidRDefault="00DB5BCB" w:rsidP="00DB5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285">
        <w:rPr>
          <w:rFonts w:ascii="Times New Roman" w:hAnsi="Times New Roman" w:cs="Times New Roman"/>
          <w:sz w:val="20"/>
          <w:szCs w:val="20"/>
        </w:rPr>
        <w:t>VIII</w:t>
      </w:r>
      <w:proofErr w:type="gramStart"/>
      <w:r w:rsidRPr="00D4428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44285">
        <w:rPr>
          <w:rFonts w:ascii="Times New Roman" w:hAnsi="Times New Roman" w:cs="Times New Roman"/>
          <w:sz w:val="20"/>
          <w:szCs w:val="20"/>
        </w:rPr>
        <w:t>Conclusion</w:t>
      </w:r>
      <w:proofErr w:type="gramEnd"/>
    </w:p>
    <w:p w:rsidR="00DB5BCB" w:rsidRPr="00D44285" w:rsidRDefault="00DB5BCB" w:rsidP="00DB5B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D44285">
        <w:rPr>
          <w:rFonts w:ascii="Times New Roman" w:hAnsi="Times New Roman" w:cs="Times New Roman"/>
          <w:sz w:val="20"/>
          <w:szCs w:val="20"/>
        </w:rPr>
        <w:t>A good conclusion summarizes all the major themes, while putting things in proper perspective for the</w:t>
      </w:r>
    </w:p>
    <w:p w:rsidR="00DB5BCB" w:rsidRDefault="00DB5BCB" w:rsidP="00DB5B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D44285">
        <w:rPr>
          <w:rFonts w:ascii="Times New Roman" w:hAnsi="Times New Roman" w:cs="Times New Roman"/>
          <w:sz w:val="20"/>
          <w:szCs w:val="20"/>
        </w:rPr>
        <w:t>reader</w:t>
      </w:r>
      <w:proofErr w:type="gramEnd"/>
      <w:r w:rsidRPr="00D44285">
        <w:rPr>
          <w:rFonts w:ascii="Times New Roman" w:hAnsi="Times New Roman" w:cs="Times New Roman"/>
          <w:sz w:val="20"/>
          <w:szCs w:val="20"/>
        </w:rPr>
        <w:t>. Above all, it connects to the thesis statement.</w:t>
      </w:r>
    </w:p>
    <w:p w:rsidR="00210F0B" w:rsidRDefault="00210F0B">
      <w:bookmarkStart w:id="0" w:name="_GoBack"/>
      <w:bookmarkEnd w:id="0"/>
    </w:p>
    <w:sectPr w:rsidR="0021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CB"/>
    <w:rsid w:val="00210F0B"/>
    <w:rsid w:val="00DB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2015-10-15T02:31:00Z</dcterms:created>
  <dcterms:modified xsi:type="dcterms:W3CDTF">2015-10-15T02:32:00Z</dcterms:modified>
</cp:coreProperties>
</file>